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E464" w14:textId="77777777" w:rsidR="00010397" w:rsidRPr="00E75CA8" w:rsidRDefault="00010397" w:rsidP="00010397">
      <w:pPr>
        <w:jc w:val="right"/>
        <w:rPr>
          <w:sz w:val="16"/>
          <w:szCs w:val="16"/>
        </w:rPr>
      </w:pPr>
      <w:bookmarkStart w:id="0" w:name="_GoBack"/>
      <w:bookmarkEnd w:id="0"/>
      <w:r w:rsidRPr="00E75CA8">
        <w:rPr>
          <w:sz w:val="16"/>
          <w:szCs w:val="16"/>
        </w:rPr>
        <w:t xml:space="preserve">Załącznik nr 2 </w:t>
      </w:r>
    </w:p>
    <w:p w14:paraId="7B84BFCD" w14:textId="77777777" w:rsidR="00010397" w:rsidRPr="00E75CA8" w:rsidRDefault="00010397" w:rsidP="00010397">
      <w:pPr>
        <w:jc w:val="right"/>
        <w:rPr>
          <w:sz w:val="16"/>
          <w:szCs w:val="16"/>
        </w:rPr>
      </w:pPr>
      <w:r w:rsidRPr="00E75CA8">
        <w:rPr>
          <w:sz w:val="16"/>
          <w:szCs w:val="16"/>
        </w:rPr>
        <w:t>do ogłoszenia o naborze w ramach „Ogólnopolskiego programu finansowania służb ratowniczych.</w:t>
      </w:r>
    </w:p>
    <w:p w14:paraId="5D14FF35" w14:textId="74A3ECDF" w:rsidR="00C23277" w:rsidRPr="00E75CA8" w:rsidRDefault="00010397" w:rsidP="00010397">
      <w:pPr>
        <w:jc w:val="right"/>
        <w:rPr>
          <w:b/>
          <w:sz w:val="16"/>
          <w:szCs w:val="16"/>
        </w:rPr>
      </w:pPr>
      <w:r w:rsidRPr="00E75CA8">
        <w:rPr>
          <w:sz w:val="16"/>
          <w:szCs w:val="16"/>
        </w:rPr>
        <w:t>Część 2) Dofinansowanie zakupu sprzętu i wyposażenia jednostek Ochotniczych Straży Pożarnych”</w:t>
      </w:r>
    </w:p>
    <w:p w14:paraId="4FC31229" w14:textId="1165E251" w:rsidR="00010397" w:rsidRPr="00E75CA8" w:rsidRDefault="00010397" w:rsidP="00010397">
      <w:pPr>
        <w:jc w:val="right"/>
        <w:rPr>
          <w:sz w:val="16"/>
          <w:szCs w:val="16"/>
        </w:rPr>
      </w:pPr>
      <w:r w:rsidRPr="00E75CA8">
        <w:rPr>
          <w:sz w:val="16"/>
          <w:szCs w:val="16"/>
        </w:rPr>
        <w:t>ver-0</w:t>
      </w:r>
      <w:r w:rsidR="00563AE4">
        <w:rPr>
          <w:sz w:val="16"/>
          <w:szCs w:val="16"/>
        </w:rPr>
        <w:t>2</w:t>
      </w:r>
    </w:p>
    <w:p w14:paraId="099C7F25" w14:textId="77777777" w:rsidR="00010397" w:rsidRPr="00E75CA8" w:rsidRDefault="00010397" w:rsidP="00F433DB">
      <w:pPr>
        <w:jc w:val="center"/>
        <w:rPr>
          <w:b/>
        </w:rPr>
      </w:pPr>
    </w:p>
    <w:p w14:paraId="53C67686" w14:textId="77777777" w:rsidR="00010397" w:rsidRPr="00E75CA8" w:rsidRDefault="00010397" w:rsidP="00F433DB">
      <w:pPr>
        <w:jc w:val="center"/>
        <w:rPr>
          <w:b/>
        </w:rPr>
      </w:pPr>
    </w:p>
    <w:p w14:paraId="17EF84EB" w14:textId="3A1B3D37" w:rsidR="006D0BE9" w:rsidRPr="00E75CA8" w:rsidRDefault="00DC385C" w:rsidP="00F433DB">
      <w:pPr>
        <w:jc w:val="center"/>
        <w:rPr>
          <w:b/>
        </w:rPr>
      </w:pPr>
      <w:r w:rsidRPr="00E75CA8">
        <w:rPr>
          <w:b/>
        </w:rPr>
        <w:t xml:space="preserve">Szczegółowe warunki </w:t>
      </w:r>
      <w:r w:rsidR="00010397" w:rsidRPr="00E75CA8">
        <w:rPr>
          <w:b/>
        </w:rPr>
        <w:t>dofinansowania</w:t>
      </w:r>
    </w:p>
    <w:p w14:paraId="7502DE6C" w14:textId="77777777" w:rsidR="00A333EB" w:rsidRPr="00E75CA8" w:rsidRDefault="00A333EB" w:rsidP="00F433DB">
      <w:pPr>
        <w:jc w:val="both"/>
        <w:rPr>
          <w:b/>
          <w:color w:val="000000" w:themeColor="text1"/>
        </w:rPr>
      </w:pPr>
    </w:p>
    <w:p w14:paraId="3E775CCE" w14:textId="77777777" w:rsidR="00B2043B" w:rsidRPr="00E75CA8" w:rsidRDefault="00B2043B" w:rsidP="00F433DB">
      <w:pPr>
        <w:tabs>
          <w:tab w:val="left" w:pos="284"/>
        </w:tabs>
        <w:autoSpaceDE w:val="0"/>
        <w:autoSpaceDN w:val="0"/>
        <w:adjustRightInd w:val="0"/>
        <w:spacing w:after="120"/>
        <w:jc w:val="both"/>
        <w:rPr>
          <w:color w:val="000000" w:themeColor="text1"/>
        </w:rPr>
      </w:pPr>
    </w:p>
    <w:p w14:paraId="42DEF6F2" w14:textId="15EEF0FB" w:rsidR="00111074" w:rsidRPr="00E75CA8" w:rsidRDefault="00111074" w:rsidP="00071FB9">
      <w:pPr>
        <w:pStyle w:val="Akapitzlist"/>
        <w:numPr>
          <w:ilvl w:val="0"/>
          <w:numId w:val="2"/>
        </w:numPr>
        <w:tabs>
          <w:tab w:val="left" w:pos="284"/>
        </w:tabs>
        <w:autoSpaceDE w:val="0"/>
        <w:autoSpaceDN w:val="0"/>
        <w:adjustRightInd w:val="0"/>
        <w:spacing w:before="120"/>
        <w:ind w:left="284" w:hanging="284"/>
        <w:contextualSpacing w:val="0"/>
        <w:jc w:val="both"/>
        <w:rPr>
          <w:color w:val="000000" w:themeColor="text1"/>
        </w:rPr>
      </w:pPr>
      <w:r w:rsidRPr="00E75CA8">
        <w:t xml:space="preserve">Dofinansowanie </w:t>
      </w:r>
      <w:r w:rsidRPr="00E75CA8">
        <w:rPr>
          <w:b/>
        </w:rPr>
        <w:t>w formie dotacji</w:t>
      </w:r>
      <w:r w:rsidRPr="00E75CA8">
        <w:t xml:space="preserve"> </w:t>
      </w:r>
      <w:r w:rsidRPr="00E75CA8">
        <w:rPr>
          <w:b/>
          <w:color w:val="000000" w:themeColor="text1"/>
        </w:rPr>
        <w:t>do 100 %</w:t>
      </w:r>
      <w:r w:rsidRPr="00E75CA8">
        <w:rPr>
          <w:color w:val="000000" w:themeColor="text1"/>
        </w:rPr>
        <w:t xml:space="preserve"> kosztów kwalifikowanych</w:t>
      </w:r>
      <w:r w:rsidR="006F5C0B" w:rsidRPr="00E75CA8">
        <w:rPr>
          <w:color w:val="000000" w:themeColor="text1"/>
        </w:rPr>
        <w:t xml:space="preserve">, </w:t>
      </w:r>
      <w:r w:rsidR="0004392E">
        <w:rPr>
          <w:color w:val="000000" w:themeColor="text1"/>
        </w:rPr>
        <w:t xml:space="preserve">ale </w:t>
      </w:r>
      <w:r w:rsidR="0004392E" w:rsidRPr="0004392E">
        <w:rPr>
          <w:b/>
          <w:color w:val="000000" w:themeColor="text1"/>
          <w:u w:val="single"/>
        </w:rPr>
        <w:t>nie więcej niż 25.000,00 zł</w:t>
      </w:r>
      <w:r w:rsidR="0004392E">
        <w:rPr>
          <w:color w:val="000000" w:themeColor="text1"/>
        </w:rPr>
        <w:t xml:space="preserve">, </w:t>
      </w:r>
      <w:r w:rsidR="006F5C0B" w:rsidRPr="00E75CA8">
        <w:rPr>
          <w:color w:val="000000" w:themeColor="text1"/>
        </w:rPr>
        <w:t>p</w:t>
      </w:r>
      <w:r w:rsidRPr="00E75CA8">
        <w:rPr>
          <w:color w:val="000000" w:themeColor="text1"/>
        </w:rPr>
        <w:t xml:space="preserve">rzy czym </w:t>
      </w:r>
      <w:r w:rsidRPr="00E75CA8">
        <w:rPr>
          <w:b/>
          <w:color w:val="000000" w:themeColor="text1"/>
          <w:u w:val="single"/>
        </w:rPr>
        <w:t>minimaln</w:t>
      </w:r>
      <w:r w:rsidRPr="00E75CA8">
        <w:rPr>
          <w:color w:val="000000" w:themeColor="text1"/>
          <w:u w:val="single"/>
        </w:rPr>
        <w:t>a</w:t>
      </w:r>
      <w:r w:rsidRPr="00E75CA8">
        <w:rPr>
          <w:color w:val="000000" w:themeColor="text1"/>
        </w:rPr>
        <w:t xml:space="preserve"> wnioskowana </w:t>
      </w:r>
      <w:r w:rsidRPr="00E75CA8">
        <w:rPr>
          <w:b/>
          <w:color w:val="000000" w:themeColor="text1"/>
          <w:u w:val="single"/>
        </w:rPr>
        <w:t xml:space="preserve">kwota dotacji </w:t>
      </w:r>
      <w:r w:rsidR="0004392E">
        <w:rPr>
          <w:b/>
          <w:color w:val="000000" w:themeColor="text1"/>
          <w:u w:val="single"/>
        </w:rPr>
        <w:t xml:space="preserve">- </w:t>
      </w:r>
      <w:r w:rsidR="00B31EE5">
        <w:rPr>
          <w:b/>
          <w:color w:val="000000" w:themeColor="text1"/>
          <w:u w:val="single"/>
        </w:rPr>
        <w:t>5</w:t>
      </w:r>
      <w:r w:rsidR="006F5C0B" w:rsidRPr="00E75CA8">
        <w:rPr>
          <w:b/>
          <w:color w:val="000000" w:themeColor="text1"/>
          <w:u w:val="single"/>
        </w:rPr>
        <w:t>.</w:t>
      </w:r>
      <w:r w:rsidR="002F48C4" w:rsidRPr="00E75CA8">
        <w:rPr>
          <w:b/>
          <w:color w:val="000000" w:themeColor="text1"/>
          <w:u w:val="single"/>
        </w:rPr>
        <w:t>000,</w:t>
      </w:r>
      <w:r w:rsidR="002F48C4" w:rsidRPr="00B31EE5">
        <w:rPr>
          <w:b/>
          <w:color w:val="000000" w:themeColor="text1"/>
          <w:u w:val="single"/>
        </w:rPr>
        <w:t>00</w:t>
      </w:r>
      <w:r w:rsidR="00B31EE5">
        <w:rPr>
          <w:b/>
          <w:color w:val="000000" w:themeColor="text1"/>
          <w:u w:val="single"/>
        </w:rPr>
        <w:t xml:space="preserve"> zł</w:t>
      </w:r>
      <w:r w:rsidR="0004392E">
        <w:rPr>
          <w:b/>
          <w:color w:val="000000" w:themeColor="text1"/>
          <w:u w:val="single"/>
        </w:rPr>
        <w:t xml:space="preserve"> </w:t>
      </w:r>
      <w:r w:rsidR="00292A2C" w:rsidRPr="00E75CA8">
        <w:rPr>
          <w:color w:val="000000" w:themeColor="text1"/>
        </w:rPr>
        <w:t>dla</w:t>
      </w:r>
      <w:r w:rsidR="00B31EE5">
        <w:rPr>
          <w:color w:val="000000" w:themeColor="text1"/>
        </w:rPr>
        <w:t> </w:t>
      </w:r>
      <w:r w:rsidR="00292A2C" w:rsidRPr="00E75CA8">
        <w:rPr>
          <w:color w:val="000000" w:themeColor="text1"/>
        </w:rPr>
        <w:t>jednego OSP.</w:t>
      </w:r>
    </w:p>
    <w:p w14:paraId="0F87EE3B" w14:textId="197E3F70" w:rsidR="00682543" w:rsidRPr="0004392E" w:rsidRDefault="00E75CA8" w:rsidP="00071FB9">
      <w:pPr>
        <w:pStyle w:val="Akapitzlist"/>
        <w:numPr>
          <w:ilvl w:val="0"/>
          <w:numId w:val="2"/>
        </w:numPr>
        <w:tabs>
          <w:tab w:val="left" w:pos="284"/>
        </w:tabs>
        <w:autoSpaceDE w:val="0"/>
        <w:autoSpaceDN w:val="0"/>
        <w:adjustRightInd w:val="0"/>
        <w:spacing w:before="120"/>
        <w:ind w:left="284" w:hanging="284"/>
        <w:contextualSpacing w:val="0"/>
        <w:jc w:val="both"/>
        <w:rPr>
          <w:b/>
          <w:color w:val="000000"/>
        </w:rPr>
      </w:pPr>
      <w:r w:rsidRPr="0004392E">
        <w:rPr>
          <w:rFonts w:eastAsiaTheme="minorHAnsi"/>
          <w:lang w:eastAsia="en-US"/>
        </w:rPr>
        <w:t>Z</w:t>
      </w:r>
      <w:r w:rsidR="00682543" w:rsidRPr="0004392E">
        <w:rPr>
          <w:rFonts w:eastAsiaTheme="minorHAnsi"/>
          <w:lang w:eastAsia="en-US"/>
        </w:rPr>
        <w:t>obowiązania (rozumiane jako podpisywanie umów</w:t>
      </w:r>
      <w:r w:rsidR="009F5083" w:rsidRPr="0004392E">
        <w:rPr>
          <w:rFonts w:eastAsiaTheme="minorHAnsi"/>
          <w:lang w:eastAsia="en-US"/>
        </w:rPr>
        <w:t xml:space="preserve"> z </w:t>
      </w:r>
      <w:r w:rsidR="00080E0F" w:rsidRPr="0004392E">
        <w:rPr>
          <w:rFonts w:eastAsiaTheme="minorHAnsi"/>
          <w:lang w:eastAsia="en-US"/>
        </w:rPr>
        <w:t xml:space="preserve">Beneficjentami - </w:t>
      </w:r>
      <w:r w:rsidR="009F5083" w:rsidRPr="0004392E">
        <w:rPr>
          <w:rFonts w:eastAsiaTheme="minorHAnsi"/>
          <w:lang w:eastAsia="en-US"/>
        </w:rPr>
        <w:t>OSP</w:t>
      </w:r>
      <w:r w:rsidR="00682543" w:rsidRPr="0004392E">
        <w:rPr>
          <w:rFonts w:eastAsiaTheme="minorHAnsi"/>
          <w:lang w:eastAsia="en-US"/>
        </w:rPr>
        <w:t xml:space="preserve">) podejmowane będą do </w:t>
      </w:r>
      <w:r w:rsidR="00563AE4">
        <w:rPr>
          <w:rFonts w:eastAsiaTheme="minorHAnsi"/>
          <w:lang w:eastAsia="en-US"/>
        </w:rPr>
        <w:t>31</w:t>
      </w:r>
      <w:r w:rsidR="00682543" w:rsidRPr="0004392E">
        <w:rPr>
          <w:rFonts w:eastAsiaTheme="minorHAnsi"/>
          <w:lang w:eastAsia="en-US"/>
        </w:rPr>
        <w:t>.</w:t>
      </w:r>
      <w:r w:rsidR="00563AE4">
        <w:rPr>
          <w:rFonts w:eastAsiaTheme="minorHAnsi"/>
          <w:lang w:eastAsia="en-US"/>
        </w:rPr>
        <w:t>10</w:t>
      </w:r>
      <w:r w:rsidR="00682543" w:rsidRPr="0004392E">
        <w:rPr>
          <w:rFonts w:eastAsiaTheme="minorHAnsi"/>
          <w:lang w:eastAsia="en-US"/>
        </w:rPr>
        <w:t>.20</w:t>
      </w:r>
      <w:r w:rsidR="00040A94" w:rsidRPr="0004392E">
        <w:rPr>
          <w:rFonts w:eastAsiaTheme="minorHAnsi"/>
          <w:color w:val="000000" w:themeColor="text1"/>
          <w:lang w:eastAsia="en-US"/>
        </w:rPr>
        <w:t>20</w:t>
      </w:r>
      <w:r w:rsidR="00463300" w:rsidRPr="0004392E">
        <w:rPr>
          <w:rFonts w:eastAsiaTheme="minorHAnsi"/>
          <w:color w:val="000000" w:themeColor="text1"/>
          <w:lang w:eastAsia="en-US"/>
        </w:rPr>
        <w:t xml:space="preserve"> </w:t>
      </w:r>
      <w:r w:rsidR="00682543" w:rsidRPr="0004392E">
        <w:rPr>
          <w:rFonts w:eastAsiaTheme="minorHAnsi"/>
          <w:lang w:eastAsia="en-US"/>
        </w:rPr>
        <w:t>r.,</w:t>
      </w:r>
    </w:p>
    <w:p w14:paraId="2D9C60D8" w14:textId="0CA7FFD1" w:rsidR="008D0E4F" w:rsidRPr="0004392E" w:rsidRDefault="008D0E4F" w:rsidP="00E75CA8">
      <w:pPr>
        <w:pStyle w:val="Akapitzlist"/>
        <w:numPr>
          <w:ilvl w:val="0"/>
          <w:numId w:val="4"/>
        </w:numPr>
        <w:autoSpaceDE w:val="0"/>
        <w:autoSpaceDN w:val="0"/>
        <w:adjustRightInd w:val="0"/>
        <w:ind w:left="567" w:hanging="284"/>
        <w:contextualSpacing w:val="0"/>
        <w:jc w:val="both"/>
        <w:rPr>
          <w:rFonts w:eastAsiaTheme="minorHAnsi"/>
          <w:lang w:eastAsia="en-US"/>
        </w:rPr>
      </w:pPr>
      <w:r w:rsidRPr="0004392E">
        <w:rPr>
          <w:rFonts w:eastAsiaTheme="minorHAnsi"/>
          <w:lang w:eastAsia="en-US"/>
        </w:rPr>
        <w:t xml:space="preserve">środki </w:t>
      </w:r>
      <w:r w:rsidR="009F5083" w:rsidRPr="0004392E">
        <w:rPr>
          <w:rFonts w:eastAsiaTheme="minorHAnsi"/>
          <w:lang w:eastAsia="en-US"/>
        </w:rPr>
        <w:t xml:space="preserve">z </w:t>
      </w:r>
      <w:r w:rsidR="00080E0F" w:rsidRPr="0004392E">
        <w:rPr>
          <w:rFonts w:eastAsiaTheme="minorHAnsi"/>
          <w:lang w:eastAsia="en-US"/>
        </w:rPr>
        <w:t xml:space="preserve">uzyskanej </w:t>
      </w:r>
      <w:r w:rsidR="009F5083" w:rsidRPr="0004392E">
        <w:rPr>
          <w:rFonts w:eastAsiaTheme="minorHAnsi"/>
          <w:lang w:eastAsia="en-US"/>
        </w:rPr>
        <w:t xml:space="preserve">dotacji </w:t>
      </w:r>
      <w:r w:rsidRPr="0004392E">
        <w:rPr>
          <w:rFonts w:eastAsiaTheme="minorHAnsi"/>
          <w:lang w:eastAsia="en-US"/>
        </w:rPr>
        <w:t>wydatkowane</w:t>
      </w:r>
      <w:r w:rsidR="00080E0F" w:rsidRPr="0004392E">
        <w:rPr>
          <w:rFonts w:eastAsiaTheme="minorHAnsi"/>
          <w:lang w:eastAsia="en-US"/>
        </w:rPr>
        <w:t xml:space="preserve"> (</w:t>
      </w:r>
      <w:r w:rsidR="00370A63" w:rsidRPr="0004392E">
        <w:rPr>
          <w:rFonts w:eastAsiaTheme="minorHAnsi"/>
          <w:lang w:eastAsia="en-US"/>
        </w:rPr>
        <w:t xml:space="preserve">rozumiane jako </w:t>
      </w:r>
      <w:r w:rsidR="00080E0F" w:rsidRPr="0004392E">
        <w:rPr>
          <w:rFonts w:eastAsiaTheme="minorHAnsi"/>
          <w:lang w:eastAsia="en-US"/>
        </w:rPr>
        <w:t xml:space="preserve">zapłata za faktury/rachunki) </w:t>
      </w:r>
      <w:r w:rsidR="00370A63" w:rsidRPr="0004392E">
        <w:rPr>
          <w:rFonts w:eastAsiaTheme="minorHAnsi"/>
          <w:lang w:eastAsia="en-US"/>
        </w:rPr>
        <w:t xml:space="preserve">będą </w:t>
      </w:r>
      <w:r w:rsidR="00080E0F" w:rsidRPr="0004392E">
        <w:rPr>
          <w:rFonts w:eastAsiaTheme="minorHAnsi"/>
          <w:lang w:eastAsia="en-US"/>
        </w:rPr>
        <w:t xml:space="preserve">maksymalnie </w:t>
      </w:r>
      <w:r w:rsidRPr="0004392E">
        <w:rPr>
          <w:rFonts w:eastAsiaTheme="minorHAnsi"/>
          <w:lang w:eastAsia="en-US"/>
        </w:rPr>
        <w:t>do</w:t>
      </w:r>
      <w:r w:rsidR="00370A63" w:rsidRPr="0004392E">
        <w:rPr>
          <w:rFonts w:eastAsiaTheme="minorHAnsi"/>
          <w:lang w:eastAsia="en-US"/>
        </w:rPr>
        <w:t> </w:t>
      </w:r>
      <w:r w:rsidRPr="0004392E">
        <w:rPr>
          <w:rFonts w:eastAsiaTheme="minorHAnsi"/>
          <w:lang w:eastAsia="en-US"/>
        </w:rPr>
        <w:t>3</w:t>
      </w:r>
      <w:r w:rsidR="009F5083" w:rsidRPr="0004392E">
        <w:rPr>
          <w:rFonts w:eastAsiaTheme="minorHAnsi"/>
          <w:lang w:eastAsia="en-US"/>
        </w:rPr>
        <w:t>1</w:t>
      </w:r>
      <w:r w:rsidRPr="0004392E">
        <w:rPr>
          <w:rFonts w:eastAsiaTheme="minorHAnsi"/>
          <w:lang w:eastAsia="en-US"/>
        </w:rPr>
        <w:t>.0</w:t>
      </w:r>
      <w:r w:rsidR="009F5083" w:rsidRPr="0004392E">
        <w:rPr>
          <w:rFonts w:eastAsiaTheme="minorHAnsi"/>
          <w:lang w:eastAsia="en-US"/>
        </w:rPr>
        <w:t>1</w:t>
      </w:r>
      <w:r w:rsidRPr="0004392E">
        <w:rPr>
          <w:rFonts w:eastAsiaTheme="minorHAnsi"/>
          <w:lang w:eastAsia="en-US"/>
        </w:rPr>
        <w:t>.2021 r</w:t>
      </w:r>
      <w:r w:rsidR="009F5083" w:rsidRPr="0004392E">
        <w:rPr>
          <w:rFonts w:eastAsiaTheme="minorHAnsi"/>
          <w:lang w:eastAsia="en-US"/>
        </w:rPr>
        <w:t>.,</w:t>
      </w:r>
      <w:r w:rsidRPr="0004392E">
        <w:rPr>
          <w:rFonts w:eastAsiaTheme="minorHAnsi"/>
          <w:lang w:eastAsia="en-US"/>
        </w:rPr>
        <w:t xml:space="preserve"> </w:t>
      </w:r>
      <w:r w:rsidR="00080E0F" w:rsidRPr="0004392E">
        <w:rPr>
          <w:rFonts w:eastAsiaTheme="minorHAnsi"/>
          <w:lang w:eastAsia="en-US"/>
        </w:rPr>
        <w:t xml:space="preserve">natomiast wniosek o uruchomienie dotacji nie może zostać </w:t>
      </w:r>
      <w:r w:rsidR="00370A63" w:rsidRPr="0004392E">
        <w:rPr>
          <w:rFonts w:eastAsiaTheme="minorHAnsi"/>
          <w:lang w:eastAsia="en-US"/>
        </w:rPr>
        <w:t xml:space="preserve">złożony </w:t>
      </w:r>
      <w:r w:rsidR="000B5F30" w:rsidRPr="0004392E">
        <w:rPr>
          <w:rFonts w:eastAsiaTheme="minorHAnsi"/>
          <w:lang w:eastAsia="en-US"/>
        </w:rPr>
        <w:t xml:space="preserve">w biurze Funduszu </w:t>
      </w:r>
      <w:r w:rsidR="00370A63" w:rsidRPr="0004392E">
        <w:rPr>
          <w:rFonts w:eastAsiaTheme="minorHAnsi"/>
          <w:lang w:eastAsia="en-US"/>
        </w:rPr>
        <w:t>po dniu</w:t>
      </w:r>
      <w:r w:rsidRPr="0004392E">
        <w:rPr>
          <w:rFonts w:eastAsiaTheme="minorHAnsi"/>
          <w:lang w:eastAsia="en-US"/>
        </w:rPr>
        <w:t xml:space="preserve"> </w:t>
      </w:r>
      <w:r w:rsidR="00370A63" w:rsidRPr="0004392E">
        <w:rPr>
          <w:rFonts w:eastAsiaTheme="minorHAnsi"/>
          <w:lang w:eastAsia="en-US"/>
        </w:rPr>
        <w:t>15</w:t>
      </w:r>
      <w:r w:rsidRPr="0004392E">
        <w:rPr>
          <w:rFonts w:eastAsiaTheme="minorHAnsi"/>
          <w:lang w:eastAsia="en-US"/>
        </w:rPr>
        <w:t>.1</w:t>
      </w:r>
      <w:r w:rsidR="00370A63" w:rsidRPr="0004392E">
        <w:rPr>
          <w:rFonts w:eastAsiaTheme="minorHAnsi"/>
          <w:lang w:eastAsia="en-US"/>
        </w:rPr>
        <w:t>2</w:t>
      </w:r>
      <w:r w:rsidRPr="0004392E">
        <w:rPr>
          <w:rFonts w:eastAsiaTheme="minorHAnsi"/>
          <w:lang w:eastAsia="en-US"/>
        </w:rPr>
        <w:t>.2020 r.</w:t>
      </w:r>
    </w:p>
    <w:p w14:paraId="13B2EEE5" w14:textId="50EF097D" w:rsidR="000926D8" w:rsidRPr="00E75CA8" w:rsidRDefault="009844E1" w:rsidP="00E75CA8">
      <w:pPr>
        <w:pStyle w:val="Akapitzlist"/>
        <w:numPr>
          <w:ilvl w:val="0"/>
          <w:numId w:val="4"/>
        </w:numPr>
        <w:autoSpaceDE w:val="0"/>
        <w:autoSpaceDN w:val="0"/>
        <w:adjustRightInd w:val="0"/>
        <w:ind w:left="567" w:hanging="284"/>
        <w:contextualSpacing w:val="0"/>
        <w:jc w:val="both"/>
        <w:rPr>
          <w:rFonts w:eastAsiaTheme="minorHAnsi"/>
          <w:lang w:eastAsia="en-US"/>
        </w:rPr>
      </w:pPr>
      <w:r w:rsidRPr="00E75CA8">
        <w:rPr>
          <w:rFonts w:eastAsiaTheme="minorHAnsi"/>
          <w:lang w:eastAsia="en-US"/>
        </w:rPr>
        <w:t>efekt rzeczowy</w:t>
      </w:r>
      <w:r w:rsidR="007056F3" w:rsidRPr="00E75CA8">
        <w:rPr>
          <w:rFonts w:eastAsiaTheme="minorHAnsi"/>
          <w:lang w:eastAsia="en-US"/>
        </w:rPr>
        <w:t>, r</w:t>
      </w:r>
      <w:r w:rsidR="000926D8" w:rsidRPr="00E75CA8">
        <w:rPr>
          <w:rFonts w:eastAsiaTheme="minorHAnsi"/>
          <w:lang w:eastAsia="en-US"/>
        </w:rPr>
        <w:t xml:space="preserve">ozumiany jako </w:t>
      </w:r>
      <w:r w:rsidR="00014843" w:rsidRPr="00621986">
        <w:rPr>
          <w:rFonts w:eastAsiaTheme="minorHAnsi"/>
          <w:b/>
          <w:lang w:eastAsia="en-US"/>
        </w:rPr>
        <w:t>zakup sprzętu</w:t>
      </w:r>
      <w:r w:rsidR="007056F3" w:rsidRPr="00E75CA8">
        <w:rPr>
          <w:rFonts w:eastAsiaTheme="minorHAnsi"/>
          <w:lang w:eastAsia="en-US"/>
        </w:rPr>
        <w:t xml:space="preserve"> zgodnie z </w:t>
      </w:r>
      <w:r w:rsidR="007056F3" w:rsidRPr="00E75CA8">
        <w:t>„</w:t>
      </w:r>
      <w:r w:rsidR="007056F3" w:rsidRPr="00E75CA8">
        <w:rPr>
          <w:rFonts w:eastAsiaTheme="minorHAnsi"/>
          <w:lang w:eastAsia="en-US"/>
        </w:rPr>
        <w:t>Wykaz</w:t>
      </w:r>
      <w:r w:rsidR="007056F3" w:rsidRPr="00E75CA8">
        <w:t>em</w:t>
      </w:r>
      <w:r w:rsidR="007056F3" w:rsidRPr="00E75CA8">
        <w:rPr>
          <w:rFonts w:eastAsiaTheme="minorHAnsi"/>
          <w:lang w:eastAsia="en-US"/>
        </w:rPr>
        <w:t xml:space="preserve"> rzeczowy</w:t>
      </w:r>
      <w:r w:rsidR="007056F3" w:rsidRPr="00E75CA8">
        <w:t>m</w:t>
      </w:r>
      <w:r w:rsidR="007056F3" w:rsidRPr="00E75CA8">
        <w:rPr>
          <w:rFonts w:eastAsiaTheme="minorHAnsi"/>
          <w:lang w:eastAsia="en-US"/>
        </w:rPr>
        <w:t xml:space="preserve"> sprzętu i</w:t>
      </w:r>
      <w:r w:rsidR="000B5F30" w:rsidRPr="00E75CA8">
        <w:rPr>
          <w:rFonts w:eastAsiaTheme="minorHAnsi"/>
          <w:lang w:eastAsia="en-US"/>
        </w:rPr>
        <w:t> </w:t>
      </w:r>
      <w:r w:rsidR="007056F3" w:rsidRPr="00E75CA8">
        <w:rPr>
          <w:rFonts w:eastAsiaTheme="minorHAnsi"/>
          <w:lang w:eastAsia="en-US"/>
        </w:rPr>
        <w:t>wyposażenia dla jednostek Ochotniczych Straży Pożarnych</w:t>
      </w:r>
      <w:r w:rsidR="007056F3" w:rsidRPr="00E75CA8">
        <w:t>”</w:t>
      </w:r>
      <w:r w:rsidR="000B5F30" w:rsidRPr="00E75CA8">
        <w:t>,</w:t>
      </w:r>
      <w:r w:rsidR="007056F3" w:rsidRPr="00E75CA8">
        <w:t xml:space="preserve"> </w:t>
      </w:r>
      <w:r w:rsidR="00682543" w:rsidRPr="00621986">
        <w:rPr>
          <w:rFonts w:eastAsiaTheme="minorHAnsi"/>
          <w:b/>
          <w:u w:val="single"/>
          <w:lang w:eastAsia="en-US"/>
        </w:rPr>
        <w:t>do</w:t>
      </w:r>
      <w:r w:rsidR="00040A94" w:rsidRPr="00621986">
        <w:rPr>
          <w:rFonts w:eastAsiaTheme="minorHAnsi"/>
          <w:b/>
          <w:u w:val="single"/>
          <w:lang w:eastAsia="en-US"/>
        </w:rPr>
        <w:t> </w:t>
      </w:r>
      <w:r w:rsidR="00682543" w:rsidRPr="00621986">
        <w:rPr>
          <w:rFonts w:eastAsiaTheme="minorHAnsi"/>
          <w:b/>
          <w:u w:val="single"/>
          <w:lang w:eastAsia="en-US"/>
        </w:rPr>
        <w:t>3</w:t>
      </w:r>
      <w:r w:rsidR="009A5E51" w:rsidRPr="00621986">
        <w:rPr>
          <w:rFonts w:eastAsiaTheme="minorHAnsi"/>
          <w:b/>
          <w:u w:val="single"/>
          <w:lang w:eastAsia="en-US"/>
        </w:rPr>
        <w:t>1</w:t>
      </w:r>
      <w:r w:rsidR="00682543" w:rsidRPr="00621986">
        <w:rPr>
          <w:rFonts w:eastAsiaTheme="minorHAnsi"/>
          <w:b/>
          <w:u w:val="single"/>
          <w:lang w:eastAsia="en-US"/>
        </w:rPr>
        <w:t>.</w:t>
      </w:r>
      <w:r w:rsidR="009F4BF8" w:rsidRPr="00621986">
        <w:rPr>
          <w:rFonts w:eastAsiaTheme="minorHAnsi"/>
          <w:b/>
          <w:u w:val="single"/>
          <w:lang w:eastAsia="en-US"/>
        </w:rPr>
        <w:t>12</w:t>
      </w:r>
      <w:r w:rsidR="00682543" w:rsidRPr="00621986">
        <w:rPr>
          <w:rFonts w:eastAsiaTheme="minorHAnsi"/>
          <w:b/>
          <w:u w:val="single"/>
          <w:lang w:eastAsia="en-US"/>
        </w:rPr>
        <w:t>.20</w:t>
      </w:r>
      <w:r w:rsidR="00111074" w:rsidRPr="00621986">
        <w:rPr>
          <w:rFonts w:eastAsiaTheme="minorHAnsi"/>
          <w:b/>
          <w:color w:val="000000" w:themeColor="text1"/>
          <w:u w:val="single"/>
          <w:lang w:eastAsia="en-US"/>
        </w:rPr>
        <w:t>2</w:t>
      </w:r>
      <w:r w:rsidR="009F4BF8" w:rsidRPr="00621986">
        <w:rPr>
          <w:rFonts w:eastAsiaTheme="minorHAnsi"/>
          <w:b/>
          <w:color w:val="000000" w:themeColor="text1"/>
          <w:u w:val="single"/>
          <w:lang w:eastAsia="en-US"/>
        </w:rPr>
        <w:t>0</w:t>
      </w:r>
      <w:r w:rsidRPr="00621986">
        <w:rPr>
          <w:rFonts w:eastAsiaTheme="minorHAnsi"/>
          <w:b/>
          <w:color w:val="000000" w:themeColor="text1"/>
          <w:u w:val="single"/>
          <w:lang w:eastAsia="en-US"/>
        </w:rPr>
        <w:t xml:space="preserve"> </w:t>
      </w:r>
      <w:r w:rsidR="00682543" w:rsidRPr="00621986">
        <w:rPr>
          <w:rFonts w:eastAsiaTheme="minorHAnsi"/>
          <w:b/>
          <w:u w:val="single"/>
          <w:lang w:eastAsia="en-US"/>
        </w:rPr>
        <w:t>r.</w:t>
      </w:r>
    </w:p>
    <w:p w14:paraId="44E52237" w14:textId="333ECBF6" w:rsidR="00014843" w:rsidRPr="00E75CA8" w:rsidRDefault="009844E1" w:rsidP="00E75CA8">
      <w:pPr>
        <w:pStyle w:val="Akapitzlist"/>
        <w:numPr>
          <w:ilvl w:val="0"/>
          <w:numId w:val="4"/>
        </w:numPr>
        <w:autoSpaceDE w:val="0"/>
        <w:autoSpaceDN w:val="0"/>
        <w:adjustRightInd w:val="0"/>
        <w:ind w:left="567" w:hanging="284"/>
        <w:contextualSpacing w:val="0"/>
        <w:jc w:val="both"/>
        <w:rPr>
          <w:rFonts w:eastAsiaTheme="minorHAnsi"/>
          <w:lang w:eastAsia="en-US"/>
        </w:rPr>
      </w:pPr>
      <w:r w:rsidRPr="00E75CA8">
        <w:rPr>
          <w:rFonts w:eastAsiaTheme="minorHAnsi"/>
          <w:lang w:eastAsia="en-US"/>
        </w:rPr>
        <w:t>efekt ekologiczny</w:t>
      </w:r>
      <w:r w:rsidR="000B5F30" w:rsidRPr="00E75CA8">
        <w:rPr>
          <w:rFonts w:eastAsiaTheme="minorHAnsi"/>
          <w:lang w:eastAsia="en-US"/>
        </w:rPr>
        <w:t>, do</w:t>
      </w:r>
      <w:r w:rsidR="000B5F30" w:rsidRPr="00621986">
        <w:rPr>
          <w:rFonts w:eastAsiaTheme="minorHAnsi"/>
          <w:b/>
          <w:lang w:eastAsia="en-US"/>
        </w:rPr>
        <w:t xml:space="preserve"> 31.12.20</w:t>
      </w:r>
      <w:r w:rsidR="000B5F30" w:rsidRPr="00621986">
        <w:rPr>
          <w:rFonts w:eastAsiaTheme="minorHAnsi"/>
          <w:b/>
          <w:color w:val="000000" w:themeColor="text1"/>
          <w:lang w:eastAsia="en-US"/>
        </w:rPr>
        <w:t xml:space="preserve">20 r. </w:t>
      </w:r>
      <w:r w:rsidR="00014843" w:rsidRPr="00E75CA8">
        <w:rPr>
          <w:rFonts w:eastAsiaTheme="minorHAnsi"/>
          <w:lang w:eastAsia="en-US"/>
        </w:rPr>
        <w:t xml:space="preserve">rozumiany jako </w:t>
      </w:r>
      <w:r w:rsidR="00014843" w:rsidRPr="00621986">
        <w:rPr>
          <w:rFonts w:eastAsiaTheme="minorHAnsi"/>
          <w:b/>
          <w:lang w:eastAsia="en-US"/>
        </w:rPr>
        <w:t>informacja o</w:t>
      </w:r>
      <w:r w:rsidR="00014843" w:rsidRPr="00E75CA8">
        <w:rPr>
          <w:rFonts w:eastAsiaTheme="minorHAnsi"/>
          <w:lang w:eastAsia="en-US"/>
        </w:rPr>
        <w:t xml:space="preserve">: </w:t>
      </w:r>
    </w:p>
    <w:p w14:paraId="3A81C923" w14:textId="77777777" w:rsidR="007056F3" w:rsidRPr="00E75CA8" w:rsidRDefault="007056F3" w:rsidP="00E75CA8">
      <w:pPr>
        <w:pStyle w:val="Akapitzlist"/>
        <w:numPr>
          <w:ilvl w:val="0"/>
          <w:numId w:val="15"/>
        </w:numPr>
        <w:autoSpaceDE w:val="0"/>
        <w:autoSpaceDN w:val="0"/>
        <w:adjustRightInd w:val="0"/>
        <w:ind w:left="851"/>
        <w:contextualSpacing w:val="0"/>
        <w:jc w:val="both"/>
        <w:rPr>
          <w:rFonts w:eastAsiaTheme="minorHAnsi"/>
          <w:lang w:eastAsia="en-US"/>
        </w:rPr>
      </w:pPr>
      <w:r w:rsidRPr="00E75CA8">
        <w:rPr>
          <w:rFonts w:eastAsiaTheme="minorHAnsi"/>
          <w:lang w:eastAsia="en-US"/>
        </w:rPr>
        <w:t>l</w:t>
      </w:r>
      <w:r w:rsidR="00014843" w:rsidRPr="00E75CA8">
        <w:rPr>
          <w:rFonts w:eastAsiaTheme="minorHAnsi"/>
          <w:lang w:eastAsia="en-US"/>
        </w:rPr>
        <w:t>iczbie osób objętych ochroną przed zagrożeniami</w:t>
      </w:r>
      <w:r w:rsidRPr="00E75CA8">
        <w:rPr>
          <w:rFonts w:eastAsiaTheme="minorHAnsi"/>
          <w:lang w:eastAsia="en-US"/>
        </w:rPr>
        <w:t>,</w:t>
      </w:r>
    </w:p>
    <w:p w14:paraId="3DDBE6CA" w14:textId="6A49C31F" w:rsidR="000B5F30" w:rsidRPr="00E75CA8" w:rsidRDefault="007056F3" w:rsidP="00E75CA8">
      <w:pPr>
        <w:pStyle w:val="Akapitzlist"/>
        <w:numPr>
          <w:ilvl w:val="0"/>
          <w:numId w:val="15"/>
        </w:numPr>
        <w:autoSpaceDE w:val="0"/>
        <w:autoSpaceDN w:val="0"/>
        <w:adjustRightInd w:val="0"/>
        <w:ind w:left="851"/>
        <w:contextualSpacing w:val="0"/>
        <w:jc w:val="both"/>
        <w:rPr>
          <w:rFonts w:eastAsiaTheme="minorHAnsi"/>
          <w:lang w:eastAsia="en-US"/>
        </w:rPr>
      </w:pPr>
      <w:r w:rsidRPr="00E75CA8">
        <w:rPr>
          <w:rFonts w:eastAsiaTheme="minorHAnsi"/>
          <w:lang w:eastAsia="en-US"/>
        </w:rPr>
        <w:t>p</w:t>
      </w:r>
      <w:r w:rsidRPr="00E75CA8">
        <w:rPr>
          <w:color w:val="000000" w:themeColor="text1"/>
        </w:rPr>
        <w:t>owierzchni obszarów chronionych przed zagrożeniami</w:t>
      </w:r>
      <w:r w:rsidR="000B5F30" w:rsidRPr="00E75CA8">
        <w:rPr>
          <w:color w:val="000000" w:themeColor="text1"/>
        </w:rPr>
        <w:t>.</w:t>
      </w:r>
      <w:r w:rsidRPr="00E75CA8">
        <w:rPr>
          <w:rFonts w:eastAsiaTheme="minorHAnsi"/>
          <w:color w:val="000000" w:themeColor="text1"/>
        </w:rPr>
        <w:t xml:space="preserve"> </w:t>
      </w:r>
    </w:p>
    <w:p w14:paraId="1D424779" w14:textId="77777777" w:rsidR="00DA0121" w:rsidRPr="00E75CA8" w:rsidRDefault="00DA0121" w:rsidP="00071FB9">
      <w:pPr>
        <w:pStyle w:val="Akapitzlist"/>
        <w:numPr>
          <w:ilvl w:val="0"/>
          <w:numId w:val="2"/>
        </w:numPr>
        <w:tabs>
          <w:tab w:val="left" w:pos="284"/>
        </w:tabs>
        <w:autoSpaceDE w:val="0"/>
        <w:autoSpaceDN w:val="0"/>
        <w:adjustRightInd w:val="0"/>
        <w:spacing w:before="120"/>
        <w:ind w:left="284" w:hanging="284"/>
        <w:contextualSpacing w:val="0"/>
        <w:jc w:val="both"/>
      </w:pPr>
      <w:r w:rsidRPr="00E75CA8">
        <w:t xml:space="preserve">W przypadku, gdy dofinansowanie stanowi pomoc publiczną, jest ono udzielane zgodnie z regulacjami dotyczącymi pomocy publicznej. </w:t>
      </w:r>
    </w:p>
    <w:p w14:paraId="2E4619A6" w14:textId="2755AFCE" w:rsidR="00B0365E" w:rsidRPr="00E75CA8" w:rsidRDefault="00B0365E" w:rsidP="00071FB9">
      <w:pPr>
        <w:pStyle w:val="Akapitzlist"/>
        <w:numPr>
          <w:ilvl w:val="0"/>
          <w:numId w:val="2"/>
        </w:numPr>
        <w:tabs>
          <w:tab w:val="left" w:pos="284"/>
        </w:tabs>
        <w:autoSpaceDE w:val="0"/>
        <w:autoSpaceDN w:val="0"/>
        <w:adjustRightInd w:val="0"/>
        <w:spacing w:before="120"/>
        <w:ind w:left="284" w:hanging="284"/>
        <w:contextualSpacing w:val="0"/>
        <w:jc w:val="both"/>
      </w:pPr>
      <w:r w:rsidRPr="00E75CA8">
        <w:t>B</w:t>
      </w:r>
      <w:r w:rsidR="00E75CA8" w:rsidRPr="00E75CA8">
        <w:t xml:space="preserve">eneficjenci: </w:t>
      </w:r>
      <w:r w:rsidRPr="00E75CA8">
        <w:t>Stowarzyszenia - Ochotnicze Straże Pożarne – zarejestrowane i mające swoje siedziby na</w:t>
      </w:r>
      <w:r w:rsidR="00E75CA8" w:rsidRPr="00E75CA8">
        <w:t> </w:t>
      </w:r>
      <w:r w:rsidRPr="00E75CA8">
        <w:t>terenie województwa świętokrzyskiego.</w:t>
      </w:r>
    </w:p>
    <w:p w14:paraId="1F9C6802" w14:textId="77777777" w:rsidR="00BC46DD" w:rsidRPr="00E75CA8" w:rsidRDefault="00BC46DD" w:rsidP="00BC46DD">
      <w:pPr>
        <w:pStyle w:val="Akapitzlist"/>
        <w:numPr>
          <w:ilvl w:val="0"/>
          <w:numId w:val="2"/>
        </w:numPr>
        <w:tabs>
          <w:tab w:val="left" w:pos="284"/>
        </w:tabs>
        <w:autoSpaceDE w:val="0"/>
        <w:autoSpaceDN w:val="0"/>
        <w:adjustRightInd w:val="0"/>
        <w:spacing w:before="120"/>
        <w:ind w:left="0" w:firstLine="0"/>
        <w:contextualSpacing w:val="0"/>
        <w:jc w:val="both"/>
      </w:pPr>
      <w:r w:rsidRPr="00E75CA8">
        <w:t>Rodzaje przedsięwzięć:</w:t>
      </w:r>
    </w:p>
    <w:p w14:paraId="4E4ED9E3" w14:textId="77777777" w:rsidR="00BC46DD" w:rsidRPr="00E75CA8" w:rsidRDefault="00BC46DD" w:rsidP="00DA0121">
      <w:pPr>
        <w:pStyle w:val="Akapitzlist"/>
        <w:spacing w:before="120" w:after="120"/>
        <w:ind w:left="425"/>
        <w:contextualSpacing w:val="0"/>
        <w:jc w:val="both"/>
        <w:rPr>
          <w:color w:val="000000" w:themeColor="text1"/>
        </w:rPr>
      </w:pPr>
      <w:r w:rsidRPr="00E75CA8">
        <w:rPr>
          <w:rFonts w:eastAsiaTheme="minorHAnsi"/>
          <w:lang w:eastAsia="en-US"/>
        </w:rPr>
        <w:t xml:space="preserve">Zakup wyposażenia/sprzętu wykorzystywanego w akcjach ratowniczych oraz podczas usuwania skutków zagrożeń, zgodnie z </w:t>
      </w:r>
      <w:r w:rsidRPr="00E75CA8">
        <w:rPr>
          <w:color w:val="000000" w:themeColor="text1"/>
        </w:rPr>
        <w:t>„Wykazem rzeczowym sprzętu i wyposażenia dla jednostek Ochotniczych Straży Pożarnych” stanowiącym załącznik nr 1 do programu.</w:t>
      </w:r>
    </w:p>
    <w:p w14:paraId="185904BA" w14:textId="77777777" w:rsidR="00DA7CFB" w:rsidRPr="00E75CA8" w:rsidRDefault="00DA7CFB" w:rsidP="00F433DB">
      <w:pPr>
        <w:pStyle w:val="Akapitzlist"/>
        <w:numPr>
          <w:ilvl w:val="0"/>
          <w:numId w:val="2"/>
        </w:numPr>
        <w:tabs>
          <w:tab w:val="left" w:pos="284"/>
        </w:tabs>
        <w:autoSpaceDE w:val="0"/>
        <w:autoSpaceDN w:val="0"/>
        <w:adjustRightInd w:val="0"/>
        <w:spacing w:before="120"/>
        <w:ind w:left="0" w:firstLine="0"/>
        <w:contextualSpacing w:val="0"/>
        <w:jc w:val="both"/>
        <w:rPr>
          <w:color w:val="000000"/>
        </w:rPr>
      </w:pPr>
      <w:r w:rsidRPr="00E75CA8">
        <w:rPr>
          <w:color w:val="000000"/>
        </w:rPr>
        <w:t xml:space="preserve">Koszty kwalifikowane </w:t>
      </w:r>
    </w:p>
    <w:p w14:paraId="2B7924FE" w14:textId="2D5592D8" w:rsidR="009F1B18" w:rsidRPr="00E75CA8" w:rsidRDefault="00CA35A6" w:rsidP="00071FB9">
      <w:pPr>
        <w:pStyle w:val="Default"/>
        <w:numPr>
          <w:ilvl w:val="0"/>
          <w:numId w:val="7"/>
        </w:numPr>
        <w:spacing w:before="120" w:after="120"/>
        <w:ind w:left="709" w:hanging="425"/>
        <w:jc w:val="both"/>
      </w:pPr>
      <w:r w:rsidRPr="00E75CA8">
        <w:t xml:space="preserve">Okres kwalifikowalności kosztów: </w:t>
      </w:r>
      <w:r w:rsidR="009A5E51" w:rsidRPr="00E75CA8">
        <w:t xml:space="preserve">od </w:t>
      </w:r>
      <w:r w:rsidR="009844E1" w:rsidRPr="00E75CA8">
        <w:t>ogłoszenia o naborze</w:t>
      </w:r>
      <w:r w:rsidR="009A5E51" w:rsidRPr="00E75CA8">
        <w:t xml:space="preserve"> do </w:t>
      </w:r>
      <w:r w:rsidR="000B5F30" w:rsidRPr="00E75CA8">
        <w:t>15</w:t>
      </w:r>
      <w:r w:rsidR="009A5E51" w:rsidRPr="00E75CA8">
        <w:t>.</w:t>
      </w:r>
      <w:r w:rsidR="00E34182" w:rsidRPr="00E75CA8">
        <w:t>1</w:t>
      </w:r>
      <w:r w:rsidR="000B5F30" w:rsidRPr="00E75CA8">
        <w:t>2</w:t>
      </w:r>
      <w:r w:rsidR="009A5E51" w:rsidRPr="00E75CA8">
        <w:t>.20</w:t>
      </w:r>
      <w:r w:rsidR="000B5F30" w:rsidRPr="00E75CA8">
        <w:rPr>
          <w:color w:val="000000" w:themeColor="text1"/>
        </w:rPr>
        <w:t>20</w:t>
      </w:r>
      <w:r w:rsidRPr="00E75CA8">
        <w:t xml:space="preserve">r., </w:t>
      </w:r>
      <w:r w:rsidRPr="00C26676">
        <w:rPr>
          <w:color w:val="000000" w:themeColor="text1"/>
        </w:rPr>
        <w:t>z</w:t>
      </w:r>
      <w:r w:rsidR="009844E1" w:rsidRPr="00C26676">
        <w:rPr>
          <w:color w:val="000000" w:themeColor="text1"/>
        </w:rPr>
        <w:t> </w:t>
      </w:r>
      <w:r w:rsidRPr="00C26676">
        <w:rPr>
          <w:color w:val="000000" w:themeColor="text1"/>
        </w:rPr>
        <w:t>zastrzeżeniem, że</w:t>
      </w:r>
      <w:r w:rsidR="00DB103C" w:rsidRPr="00C26676">
        <w:rPr>
          <w:color w:val="000000" w:themeColor="text1"/>
        </w:rPr>
        <w:t> </w:t>
      </w:r>
      <w:r w:rsidRPr="00C26676">
        <w:rPr>
          <w:color w:val="000000" w:themeColor="text1"/>
        </w:rPr>
        <w:t xml:space="preserve">przedsięwzięcie nie zostało zakończone </w:t>
      </w:r>
      <w:r w:rsidR="00DA7F0C" w:rsidRPr="00C26676">
        <w:rPr>
          <w:color w:val="000000" w:themeColor="text1"/>
        </w:rPr>
        <w:t>do</w:t>
      </w:r>
      <w:r w:rsidRPr="00C26676">
        <w:rPr>
          <w:color w:val="000000" w:themeColor="text1"/>
        </w:rPr>
        <w:t xml:space="preserve"> dni</w:t>
      </w:r>
      <w:r w:rsidR="00DA7F0C" w:rsidRPr="00C26676">
        <w:rPr>
          <w:color w:val="000000" w:themeColor="text1"/>
        </w:rPr>
        <w:t>a</w:t>
      </w:r>
      <w:r w:rsidRPr="00C26676">
        <w:rPr>
          <w:color w:val="000000" w:themeColor="text1"/>
        </w:rPr>
        <w:t xml:space="preserve"> złożenia wniosku o</w:t>
      </w:r>
      <w:r w:rsidR="000926D8" w:rsidRPr="00C26676">
        <w:rPr>
          <w:color w:val="000000" w:themeColor="text1"/>
        </w:rPr>
        <w:t> </w:t>
      </w:r>
      <w:r w:rsidRPr="00C26676">
        <w:rPr>
          <w:color w:val="000000" w:themeColor="text1"/>
        </w:rPr>
        <w:t>dofinansowanie.</w:t>
      </w:r>
    </w:p>
    <w:p w14:paraId="36A9E61F" w14:textId="44405980" w:rsidR="00347C35" w:rsidRPr="00E75CA8" w:rsidRDefault="00347C35" w:rsidP="00071FB9">
      <w:pPr>
        <w:pStyle w:val="Akapitzlist"/>
        <w:numPr>
          <w:ilvl w:val="0"/>
          <w:numId w:val="7"/>
        </w:numPr>
        <w:spacing w:after="120"/>
        <w:ind w:left="709" w:hanging="426"/>
        <w:contextualSpacing w:val="0"/>
        <w:jc w:val="both"/>
        <w:rPr>
          <w:color w:val="000000"/>
        </w:rPr>
      </w:pPr>
      <w:r w:rsidRPr="00E75CA8">
        <w:rPr>
          <w:color w:val="000000"/>
        </w:rPr>
        <w:t>Podatek od towarów i usług (VAT) jest kosztem kwalifikow</w:t>
      </w:r>
      <w:r w:rsidR="003C22D9" w:rsidRPr="00E75CA8">
        <w:rPr>
          <w:color w:val="000000"/>
        </w:rPr>
        <w:t>anym tylko wówczas, gdy jest on </w:t>
      </w:r>
      <w:r w:rsidRPr="00E75CA8">
        <w:rPr>
          <w:color w:val="000000"/>
        </w:rPr>
        <w:t xml:space="preserve">faktycznie i ostatecznie ponoszony przez beneficjenta, a beneficjent nie ma prawnej możliwości odliczenia podatku naliczonego od podatku należnego </w:t>
      </w:r>
      <w:r w:rsidR="003C22D9" w:rsidRPr="00E75CA8">
        <w:rPr>
          <w:color w:val="000000"/>
        </w:rPr>
        <w:t>w</w:t>
      </w:r>
      <w:r w:rsidR="00DA0121">
        <w:rPr>
          <w:color w:val="000000"/>
        </w:rPr>
        <w:t> </w:t>
      </w:r>
      <w:r w:rsidR="003C22D9" w:rsidRPr="00E75CA8">
        <w:rPr>
          <w:color w:val="000000"/>
        </w:rPr>
        <w:t>jakiejkolwiek części, zgodnie </w:t>
      </w:r>
      <w:r w:rsidRPr="00E75CA8">
        <w:rPr>
          <w:color w:val="000000"/>
        </w:rPr>
        <w:t xml:space="preserve">z przepisami ustawy o podatku od towarów i usług. </w:t>
      </w:r>
    </w:p>
    <w:p w14:paraId="3372409B" w14:textId="0D3B7A0A" w:rsidR="00AE3D61" w:rsidRPr="00E75CA8" w:rsidRDefault="00E50EA4" w:rsidP="00071FB9">
      <w:pPr>
        <w:pStyle w:val="Akapitzlist"/>
        <w:numPr>
          <w:ilvl w:val="0"/>
          <w:numId w:val="7"/>
        </w:numPr>
        <w:spacing w:after="120"/>
        <w:ind w:left="709" w:hanging="426"/>
        <w:contextualSpacing w:val="0"/>
        <w:jc w:val="both"/>
        <w:rPr>
          <w:color w:val="000000" w:themeColor="text1"/>
        </w:rPr>
      </w:pPr>
      <w:r w:rsidRPr="00E75CA8">
        <w:rPr>
          <w:color w:val="000000" w:themeColor="text1"/>
        </w:rPr>
        <w:t xml:space="preserve">Koszty kwalifikowane – </w:t>
      </w:r>
      <w:r w:rsidR="00593BA9" w:rsidRPr="00E75CA8">
        <w:rPr>
          <w:color w:val="000000" w:themeColor="text1"/>
        </w:rPr>
        <w:t>koszty poniesione na sprzęt i wyposażenie zgodnie z</w:t>
      </w:r>
      <w:r w:rsidR="00621986">
        <w:rPr>
          <w:color w:val="000000" w:themeColor="text1"/>
        </w:rPr>
        <w:t> </w:t>
      </w:r>
      <w:r w:rsidR="00593BA9" w:rsidRPr="00E75CA8">
        <w:rPr>
          <w:color w:val="000000" w:themeColor="text1"/>
        </w:rPr>
        <w:t>„Wykazem rzeczowym sprzętu i wyposażenia dla jednostek Ochotniczych Straży Pożarnych” stanowiącym załącznik</w:t>
      </w:r>
      <w:r w:rsidR="00B2043B" w:rsidRPr="00E75CA8">
        <w:rPr>
          <w:color w:val="000000" w:themeColor="text1"/>
        </w:rPr>
        <w:t xml:space="preserve"> do programu</w:t>
      </w:r>
      <w:r w:rsidR="00593BA9" w:rsidRPr="00E75CA8">
        <w:rPr>
          <w:color w:val="000000" w:themeColor="text1"/>
        </w:rPr>
        <w:t>.</w:t>
      </w:r>
    </w:p>
    <w:p w14:paraId="72E685A4" w14:textId="529DBBB3" w:rsidR="00071FB9" w:rsidRPr="006538BA" w:rsidRDefault="00071FB9" w:rsidP="00071FB9">
      <w:pPr>
        <w:pStyle w:val="Akapitzlist"/>
        <w:numPr>
          <w:ilvl w:val="0"/>
          <w:numId w:val="2"/>
        </w:numPr>
        <w:tabs>
          <w:tab w:val="left" w:pos="284"/>
        </w:tabs>
        <w:autoSpaceDE w:val="0"/>
        <w:autoSpaceDN w:val="0"/>
        <w:adjustRightInd w:val="0"/>
        <w:spacing w:before="120"/>
        <w:ind w:left="284" w:hanging="284"/>
        <w:contextualSpacing w:val="0"/>
        <w:jc w:val="both"/>
        <w:rPr>
          <w:bCs/>
          <w:kern w:val="24"/>
          <w:sz w:val="22"/>
          <w:szCs w:val="22"/>
        </w:rPr>
      </w:pPr>
      <w:r w:rsidRPr="00071FB9">
        <w:rPr>
          <w:color w:val="000000" w:themeColor="text1"/>
        </w:rPr>
        <w:t>Beneficjent zobowiązany jest do umieszczenia na budynku w którym składowany/przechowywany będzie sprzęt i wyposażenie zakupione w ramach realizacji zadania, tablicy wykonanej z trwałego materiału z informacją o uzyskanym dofinansowaniu oraz logo Narodowego oraz Wojewódzkiego Funduszu Ochrony Środowiska i Gospodarki Wodnej Funduszu. Projekt graficzny tablicy pozostaje do uzgodnienia z Wojewódzkim Funduszem</w:t>
      </w:r>
      <w:r>
        <w:rPr>
          <w:sz w:val="22"/>
          <w:szCs w:val="22"/>
        </w:rPr>
        <w:t>.</w:t>
      </w:r>
    </w:p>
    <w:p w14:paraId="412456BF" w14:textId="205DB50D" w:rsidR="00071FB9" w:rsidRPr="007675F7" w:rsidRDefault="007675F7" w:rsidP="00DA0121">
      <w:pPr>
        <w:pStyle w:val="Akapitzlist"/>
        <w:numPr>
          <w:ilvl w:val="0"/>
          <w:numId w:val="2"/>
        </w:numPr>
        <w:tabs>
          <w:tab w:val="left" w:pos="284"/>
        </w:tabs>
        <w:autoSpaceDE w:val="0"/>
        <w:autoSpaceDN w:val="0"/>
        <w:adjustRightInd w:val="0"/>
        <w:spacing w:before="120"/>
        <w:ind w:left="0" w:firstLine="0"/>
        <w:contextualSpacing w:val="0"/>
        <w:jc w:val="both"/>
        <w:rPr>
          <w:color w:val="000000" w:themeColor="text1"/>
        </w:rPr>
      </w:pPr>
      <w:r w:rsidRPr="007675F7">
        <w:rPr>
          <w:color w:val="000000" w:themeColor="text1"/>
        </w:rPr>
        <w:lastRenderedPageBreak/>
        <w:t>W</w:t>
      </w:r>
      <w:r w:rsidR="00B0365E" w:rsidRPr="007675F7">
        <w:rPr>
          <w:color w:val="000000" w:themeColor="text1"/>
        </w:rPr>
        <w:t xml:space="preserve"> spraw</w:t>
      </w:r>
      <w:r w:rsidRPr="007675F7">
        <w:rPr>
          <w:color w:val="000000" w:themeColor="text1"/>
        </w:rPr>
        <w:t>ach</w:t>
      </w:r>
      <w:r w:rsidR="00B0365E" w:rsidRPr="007675F7">
        <w:rPr>
          <w:color w:val="000000" w:themeColor="text1"/>
        </w:rPr>
        <w:t xml:space="preserve"> nie uregulowanych obowiązują</w:t>
      </w:r>
      <w:r w:rsidR="00071FB9" w:rsidRPr="007675F7">
        <w:rPr>
          <w:color w:val="000000" w:themeColor="text1"/>
        </w:rPr>
        <w:t>:</w:t>
      </w:r>
    </w:p>
    <w:p w14:paraId="3ED765DB" w14:textId="0C1335DE" w:rsidR="007675F7" w:rsidRPr="007675F7" w:rsidRDefault="00B0365E" w:rsidP="007675F7">
      <w:pPr>
        <w:pStyle w:val="Akapitzlist"/>
        <w:numPr>
          <w:ilvl w:val="0"/>
          <w:numId w:val="17"/>
        </w:numPr>
        <w:tabs>
          <w:tab w:val="left" w:pos="284"/>
        </w:tabs>
        <w:autoSpaceDE w:val="0"/>
        <w:autoSpaceDN w:val="0"/>
        <w:adjustRightInd w:val="0"/>
        <w:spacing w:before="120"/>
        <w:contextualSpacing w:val="0"/>
        <w:jc w:val="both"/>
        <w:rPr>
          <w:color w:val="000000" w:themeColor="text1"/>
        </w:rPr>
      </w:pPr>
      <w:r w:rsidRPr="007675F7">
        <w:rPr>
          <w:color w:val="000000" w:themeColor="text1"/>
        </w:rPr>
        <w:t>„</w:t>
      </w:r>
      <w:r w:rsidR="007675F7" w:rsidRPr="007675F7">
        <w:t>Zasady udzielania i umarzania pożyczek oraz tryb i zasad</w:t>
      </w:r>
      <w:r w:rsidR="00C26676">
        <w:t>y</w:t>
      </w:r>
      <w:r w:rsidR="007675F7" w:rsidRPr="007675F7">
        <w:t xml:space="preserve"> udzielania i rozliczania dotacji ze środków Wojewódzkiego Funduszu Ochrony Środowiska i Gospodarki Wodnej w Kielcach”</w:t>
      </w:r>
      <w:r w:rsidR="007675F7">
        <w:t xml:space="preserve"> </w:t>
      </w:r>
      <w:r w:rsidRPr="007675F7">
        <w:rPr>
          <w:color w:val="000000" w:themeColor="text1"/>
        </w:rPr>
        <w:t>obowiązujące na dzień złożenia wniosku o dofinansowanie</w:t>
      </w:r>
      <w:r w:rsidR="007675F7" w:rsidRPr="007675F7">
        <w:rPr>
          <w:color w:val="000000" w:themeColor="text1"/>
        </w:rPr>
        <w:t>,</w:t>
      </w:r>
    </w:p>
    <w:p w14:paraId="742F055D" w14:textId="6BE0A33E" w:rsidR="00B0365E" w:rsidRPr="007675F7" w:rsidRDefault="007675F7" w:rsidP="007675F7">
      <w:pPr>
        <w:pStyle w:val="Akapitzlist"/>
        <w:numPr>
          <w:ilvl w:val="0"/>
          <w:numId w:val="17"/>
        </w:numPr>
        <w:tabs>
          <w:tab w:val="left" w:pos="284"/>
        </w:tabs>
        <w:autoSpaceDE w:val="0"/>
        <w:autoSpaceDN w:val="0"/>
        <w:adjustRightInd w:val="0"/>
        <w:spacing w:before="120"/>
        <w:contextualSpacing w:val="0"/>
        <w:jc w:val="both"/>
        <w:rPr>
          <w:color w:val="000000" w:themeColor="text1"/>
        </w:rPr>
      </w:pPr>
      <w:r w:rsidRPr="007675F7">
        <w:rPr>
          <w:color w:val="000000" w:themeColor="text1"/>
        </w:rPr>
        <w:t>„Ogólnopolski program finansowania służb ratowniczych.</w:t>
      </w:r>
      <w:r w:rsidRPr="007675F7">
        <w:rPr>
          <w:b/>
          <w:bCs/>
          <w:color w:val="000000" w:themeColor="text1"/>
        </w:rPr>
        <w:t xml:space="preserve"> </w:t>
      </w:r>
      <w:r w:rsidRPr="007675F7">
        <w:rPr>
          <w:color w:val="000000" w:themeColor="text1"/>
        </w:rPr>
        <w:t>Część 2) Dofinansowanie zakupu sprzętu i wyposażenia jednostek Ochotniczych Straży Pożarnych”</w:t>
      </w:r>
      <w:r>
        <w:rPr>
          <w:color w:val="000000" w:themeColor="text1"/>
        </w:rPr>
        <w:t>.</w:t>
      </w:r>
    </w:p>
    <w:p w14:paraId="559D2A03" w14:textId="77777777" w:rsidR="00593BA9" w:rsidRPr="00E75CA8" w:rsidRDefault="00593BA9" w:rsidP="00F433DB">
      <w:pPr>
        <w:tabs>
          <w:tab w:val="left" w:pos="540"/>
        </w:tabs>
        <w:autoSpaceDE w:val="0"/>
        <w:autoSpaceDN w:val="0"/>
        <w:adjustRightInd w:val="0"/>
        <w:jc w:val="both"/>
        <w:rPr>
          <w:rFonts w:eastAsiaTheme="minorHAnsi"/>
          <w:lang w:eastAsia="en-US"/>
        </w:rPr>
      </w:pPr>
    </w:p>
    <w:p w14:paraId="48AED0B4" w14:textId="77777777" w:rsidR="00C23277" w:rsidRPr="00E75CA8" w:rsidRDefault="008E232A" w:rsidP="00DA0121">
      <w:pPr>
        <w:pStyle w:val="Akapitzlist"/>
        <w:numPr>
          <w:ilvl w:val="0"/>
          <w:numId w:val="2"/>
        </w:numPr>
        <w:tabs>
          <w:tab w:val="left" w:pos="284"/>
        </w:tabs>
        <w:autoSpaceDE w:val="0"/>
        <w:autoSpaceDN w:val="0"/>
        <w:adjustRightInd w:val="0"/>
        <w:spacing w:before="120"/>
        <w:ind w:left="0" w:firstLine="0"/>
        <w:contextualSpacing w:val="0"/>
        <w:jc w:val="both"/>
        <w:rPr>
          <w:b/>
          <w:color w:val="000000"/>
        </w:rPr>
      </w:pPr>
      <w:r w:rsidRPr="00E75CA8">
        <w:rPr>
          <w:b/>
          <w:color w:val="000000"/>
        </w:rPr>
        <w:t>Szczegółowe kryteria wyboru przedsięwzięć</w:t>
      </w:r>
    </w:p>
    <w:p w14:paraId="74720BE3" w14:textId="77777777" w:rsidR="00F127E4" w:rsidRPr="00E75CA8" w:rsidRDefault="00F127E4" w:rsidP="00F433DB">
      <w:pPr>
        <w:tabs>
          <w:tab w:val="left" w:pos="284"/>
        </w:tabs>
        <w:autoSpaceDE w:val="0"/>
        <w:autoSpaceDN w:val="0"/>
        <w:adjustRightInd w:val="0"/>
        <w:spacing w:before="120"/>
        <w:jc w:val="both"/>
        <w:rPr>
          <w:color w:val="000000"/>
        </w:rPr>
      </w:pPr>
    </w:p>
    <w:p w14:paraId="1A3F0067" w14:textId="562BB206" w:rsidR="00F127E4" w:rsidRPr="00E75CA8" w:rsidRDefault="008A71DA" w:rsidP="00F433DB">
      <w:pPr>
        <w:pStyle w:val="Akapitzlist"/>
        <w:numPr>
          <w:ilvl w:val="0"/>
          <w:numId w:val="5"/>
        </w:numPr>
        <w:autoSpaceDE w:val="0"/>
        <w:autoSpaceDN w:val="0"/>
        <w:adjustRightInd w:val="0"/>
        <w:ind w:left="284" w:hanging="284"/>
        <w:jc w:val="both"/>
      </w:pPr>
      <w:r w:rsidRPr="00E75CA8">
        <w:t>Kryteria dostępu</w:t>
      </w:r>
    </w:p>
    <w:p w14:paraId="1F3CAF6D" w14:textId="77777777" w:rsidR="00B7409A" w:rsidRPr="00E75CA8" w:rsidRDefault="00B7409A" w:rsidP="00F433DB">
      <w:pPr>
        <w:pStyle w:val="Akapitzlist"/>
        <w:autoSpaceDE w:val="0"/>
        <w:autoSpaceDN w:val="0"/>
        <w:adjustRightInd w:val="0"/>
        <w:jc w:val="both"/>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883"/>
        <w:gridCol w:w="829"/>
        <w:gridCol w:w="643"/>
      </w:tblGrid>
      <w:tr w:rsidR="008A71DA" w:rsidRPr="00E75CA8" w14:paraId="31EC443A" w14:textId="77777777" w:rsidTr="00EE70B4">
        <w:trPr>
          <w:cantSplit/>
          <w:trHeight w:val="344"/>
          <w:jc w:val="center"/>
        </w:trPr>
        <w:tc>
          <w:tcPr>
            <w:tcW w:w="5000" w:type="pct"/>
            <w:gridSpan w:val="4"/>
            <w:shd w:val="clear" w:color="auto" w:fill="BFBFBF"/>
          </w:tcPr>
          <w:p w14:paraId="5C93ECB2" w14:textId="77777777" w:rsidR="008A71DA" w:rsidRPr="00E75CA8" w:rsidRDefault="008A71DA" w:rsidP="00F433DB">
            <w:pPr>
              <w:spacing w:before="60" w:after="60"/>
              <w:jc w:val="both"/>
              <w:rPr>
                <w:b/>
              </w:rPr>
            </w:pPr>
            <w:r w:rsidRPr="00E75CA8">
              <w:rPr>
                <w:b/>
              </w:rPr>
              <w:t>KRYTERIA DOSTĘPU</w:t>
            </w:r>
          </w:p>
        </w:tc>
      </w:tr>
      <w:tr w:rsidR="008A71DA" w:rsidRPr="00E75CA8" w14:paraId="0BCA50C9" w14:textId="77777777" w:rsidTr="00934190">
        <w:trPr>
          <w:cantSplit/>
          <w:trHeight w:val="344"/>
          <w:jc w:val="center"/>
        </w:trPr>
        <w:tc>
          <w:tcPr>
            <w:tcW w:w="346" w:type="pct"/>
            <w:shd w:val="clear" w:color="auto" w:fill="BFBFBF"/>
          </w:tcPr>
          <w:p w14:paraId="50023D8F" w14:textId="77777777" w:rsidR="008A71DA" w:rsidRPr="00E75CA8" w:rsidRDefault="008A71DA" w:rsidP="00F433DB">
            <w:pPr>
              <w:spacing w:before="60" w:after="60"/>
              <w:jc w:val="both"/>
              <w:rPr>
                <w:b/>
              </w:rPr>
            </w:pPr>
            <w:r w:rsidRPr="00E75CA8">
              <w:rPr>
                <w:b/>
              </w:rPr>
              <w:t>Lp.</w:t>
            </w:r>
          </w:p>
        </w:tc>
        <w:tc>
          <w:tcPr>
            <w:tcW w:w="3839" w:type="pct"/>
            <w:shd w:val="clear" w:color="auto" w:fill="BFBFBF"/>
            <w:vAlign w:val="center"/>
          </w:tcPr>
          <w:p w14:paraId="010084A6" w14:textId="77777777" w:rsidR="008A71DA" w:rsidRPr="00E75CA8" w:rsidRDefault="008A71DA" w:rsidP="00F433DB">
            <w:pPr>
              <w:spacing w:before="60" w:after="60"/>
              <w:jc w:val="both"/>
              <w:rPr>
                <w:b/>
              </w:rPr>
            </w:pPr>
            <w:r w:rsidRPr="00E75CA8">
              <w:rPr>
                <w:b/>
              </w:rPr>
              <w:t>Nazwa kryterium</w:t>
            </w:r>
          </w:p>
        </w:tc>
        <w:tc>
          <w:tcPr>
            <w:tcW w:w="465" w:type="pct"/>
            <w:shd w:val="clear" w:color="auto" w:fill="BFBFBF"/>
            <w:vAlign w:val="center"/>
          </w:tcPr>
          <w:p w14:paraId="0BED84C9" w14:textId="77777777" w:rsidR="008A71DA" w:rsidRPr="00E75CA8" w:rsidRDefault="008A71DA" w:rsidP="00F433DB">
            <w:pPr>
              <w:spacing w:before="60" w:after="60"/>
              <w:jc w:val="both"/>
              <w:rPr>
                <w:b/>
              </w:rPr>
            </w:pPr>
            <w:r w:rsidRPr="00E75CA8">
              <w:rPr>
                <w:b/>
              </w:rPr>
              <w:t>TAK</w:t>
            </w:r>
          </w:p>
        </w:tc>
        <w:tc>
          <w:tcPr>
            <w:tcW w:w="350" w:type="pct"/>
            <w:shd w:val="clear" w:color="auto" w:fill="BFBFBF"/>
            <w:vAlign w:val="center"/>
          </w:tcPr>
          <w:p w14:paraId="320BDA81" w14:textId="77777777" w:rsidR="008A71DA" w:rsidRPr="00E75CA8" w:rsidRDefault="008A71DA" w:rsidP="00F433DB">
            <w:pPr>
              <w:spacing w:before="60" w:after="60"/>
              <w:jc w:val="both"/>
              <w:rPr>
                <w:b/>
              </w:rPr>
            </w:pPr>
            <w:r w:rsidRPr="00E75CA8">
              <w:rPr>
                <w:b/>
              </w:rPr>
              <w:t>NIE</w:t>
            </w:r>
          </w:p>
        </w:tc>
      </w:tr>
      <w:tr w:rsidR="008A71DA" w:rsidRPr="00E75CA8" w14:paraId="619AC0DC" w14:textId="77777777" w:rsidTr="00934190">
        <w:trPr>
          <w:cantSplit/>
          <w:trHeight w:val="344"/>
          <w:jc w:val="center"/>
        </w:trPr>
        <w:tc>
          <w:tcPr>
            <w:tcW w:w="346" w:type="pct"/>
            <w:vAlign w:val="center"/>
          </w:tcPr>
          <w:p w14:paraId="6B89D68B" w14:textId="491980E7" w:rsidR="008A71DA" w:rsidRPr="00E75CA8" w:rsidRDefault="006C1138" w:rsidP="00F433DB">
            <w:pPr>
              <w:tabs>
                <w:tab w:val="left" w:pos="318"/>
              </w:tabs>
              <w:spacing w:before="60" w:after="60"/>
              <w:jc w:val="both"/>
            </w:pPr>
            <w:r w:rsidRPr="00E75CA8">
              <w:t>1</w:t>
            </w:r>
            <w:r w:rsidR="00F127E4" w:rsidRPr="00E75CA8">
              <w:t>.</w:t>
            </w:r>
          </w:p>
        </w:tc>
        <w:tc>
          <w:tcPr>
            <w:tcW w:w="3839" w:type="pct"/>
            <w:vAlign w:val="center"/>
          </w:tcPr>
          <w:p w14:paraId="21F87870" w14:textId="65597615" w:rsidR="008A71DA" w:rsidRPr="00E75CA8" w:rsidRDefault="006C1138" w:rsidP="00F433DB">
            <w:pPr>
              <w:autoSpaceDE w:val="0"/>
              <w:autoSpaceDN w:val="0"/>
              <w:adjustRightInd w:val="0"/>
              <w:jc w:val="both"/>
            </w:pPr>
            <w:r w:rsidRPr="00E75CA8">
              <w:t>Wniosek jest złożony w terminie określonym w regulaminie naboru</w:t>
            </w:r>
            <w:r w:rsidR="00AE3D61" w:rsidRPr="00E75CA8">
              <w:t>.</w:t>
            </w:r>
          </w:p>
        </w:tc>
        <w:tc>
          <w:tcPr>
            <w:tcW w:w="465" w:type="pct"/>
            <w:vAlign w:val="center"/>
          </w:tcPr>
          <w:p w14:paraId="54312C24" w14:textId="77777777" w:rsidR="008A71DA" w:rsidRPr="00E75CA8" w:rsidRDefault="008A71DA" w:rsidP="00F433DB">
            <w:pPr>
              <w:spacing w:before="60" w:after="60"/>
              <w:jc w:val="both"/>
            </w:pPr>
          </w:p>
        </w:tc>
        <w:tc>
          <w:tcPr>
            <w:tcW w:w="350" w:type="pct"/>
            <w:vAlign w:val="center"/>
          </w:tcPr>
          <w:p w14:paraId="7D77378B" w14:textId="77777777" w:rsidR="008A71DA" w:rsidRPr="00E75CA8" w:rsidRDefault="008A71DA" w:rsidP="00F433DB">
            <w:pPr>
              <w:spacing w:before="60" w:after="60"/>
              <w:jc w:val="both"/>
            </w:pPr>
          </w:p>
        </w:tc>
      </w:tr>
      <w:tr w:rsidR="006C1138" w:rsidRPr="00E75CA8" w14:paraId="65C6E196" w14:textId="77777777" w:rsidTr="00934190">
        <w:trPr>
          <w:cantSplit/>
          <w:trHeight w:val="344"/>
          <w:jc w:val="center"/>
        </w:trPr>
        <w:tc>
          <w:tcPr>
            <w:tcW w:w="346" w:type="pct"/>
            <w:vAlign w:val="center"/>
          </w:tcPr>
          <w:p w14:paraId="1D51AF65" w14:textId="72730CA9" w:rsidR="006C1138" w:rsidRPr="00E75CA8" w:rsidRDefault="006C1138" w:rsidP="00F433DB">
            <w:pPr>
              <w:tabs>
                <w:tab w:val="left" w:pos="318"/>
              </w:tabs>
              <w:spacing w:before="60" w:after="60"/>
              <w:jc w:val="both"/>
            </w:pPr>
            <w:r w:rsidRPr="00E75CA8">
              <w:t>2</w:t>
            </w:r>
            <w:r w:rsidR="00F127E4" w:rsidRPr="00E75CA8">
              <w:t>.</w:t>
            </w:r>
          </w:p>
        </w:tc>
        <w:tc>
          <w:tcPr>
            <w:tcW w:w="3839" w:type="pct"/>
            <w:vAlign w:val="center"/>
          </w:tcPr>
          <w:p w14:paraId="61C280D8" w14:textId="12101B7E" w:rsidR="006C1138" w:rsidRPr="00E75CA8" w:rsidRDefault="006C1138" w:rsidP="00F433DB">
            <w:pPr>
              <w:autoSpaceDE w:val="0"/>
              <w:autoSpaceDN w:val="0"/>
              <w:adjustRightInd w:val="0"/>
              <w:jc w:val="both"/>
            </w:pPr>
            <w:r w:rsidRPr="00E75CA8">
              <w:t>Wniosek jest złożony na obowiązującym formularzu i w wymaganej formie</w:t>
            </w:r>
          </w:p>
        </w:tc>
        <w:tc>
          <w:tcPr>
            <w:tcW w:w="465" w:type="pct"/>
            <w:vAlign w:val="center"/>
          </w:tcPr>
          <w:p w14:paraId="7DD5BF6C" w14:textId="77777777" w:rsidR="006C1138" w:rsidRPr="00E75CA8" w:rsidRDefault="006C1138" w:rsidP="00F433DB">
            <w:pPr>
              <w:spacing w:before="60" w:after="60"/>
              <w:jc w:val="both"/>
            </w:pPr>
          </w:p>
        </w:tc>
        <w:tc>
          <w:tcPr>
            <w:tcW w:w="350" w:type="pct"/>
            <w:vAlign w:val="center"/>
          </w:tcPr>
          <w:p w14:paraId="0C1D9417" w14:textId="77777777" w:rsidR="006C1138" w:rsidRPr="00E75CA8" w:rsidRDefault="006C1138" w:rsidP="00F433DB">
            <w:pPr>
              <w:spacing w:before="60" w:after="60"/>
              <w:jc w:val="both"/>
            </w:pPr>
          </w:p>
        </w:tc>
      </w:tr>
      <w:tr w:rsidR="006C1138" w:rsidRPr="00E75CA8" w14:paraId="4CC0DB5B" w14:textId="77777777" w:rsidTr="00934190">
        <w:trPr>
          <w:cantSplit/>
          <w:trHeight w:val="344"/>
          <w:jc w:val="center"/>
        </w:trPr>
        <w:tc>
          <w:tcPr>
            <w:tcW w:w="346" w:type="pct"/>
            <w:vAlign w:val="center"/>
          </w:tcPr>
          <w:p w14:paraId="11EF2E68" w14:textId="42B99B11" w:rsidR="006C1138" w:rsidRPr="00E75CA8" w:rsidRDefault="006C1138" w:rsidP="00F433DB">
            <w:pPr>
              <w:tabs>
                <w:tab w:val="left" w:pos="318"/>
              </w:tabs>
              <w:spacing w:before="60" w:after="60"/>
              <w:jc w:val="both"/>
            </w:pPr>
            <w:r w:rsidRPr="00E75CA8">
              <w:t>3</w:t>
            </w:r>
            <w:r w:rsidR="00F127E4" w:rsidRPr="00E75CA8">
              <w:t>.</w:t>
            </w:r>
          </w:p>
        </w:tc>
        <w:tc>
          <w:tcPr>
            <w:tcW w:w="3839" w:type="pct"/>
            <w:vAlign w:val="center"/>
          </w:tcPr>
          <w:p w14:paraId="1FD40674" w14:textId="06361E36" w:rsidR="006C1138" w:rsidRPr="00E75CA8" w:rsidRDefault="006C1138" w:rsidP="00F433DB">
            <w:pPr>
              <w:autoSpaceDE w:val="0"/>
              <w:autoSpaceDN w:val="0"/>
              <w:adjustRightInd w:val="0"/>
              <w:jc w:val="both"/>
            </w:pPr>
            <w:r w:rsidRPr="00E75CA8">
              <w:t>Wniosek jest kompletny i prawidłowo podpisany, wypełniono wszystkie wymagane pola formularza wniosku oraz dołączono wszystkie wymagane załączniki.</w:t>
            </w:r>
          </w:p>
        </w:tc>
        <w:tc>
          <w:tcPr>
            <w:tcW w:w="465" w:type="pct"/>
            <w:vAlign w:val="center"/>
          </w:tcPr>
          <w:p w14:paraId="24084C3C" w14:textId="77777777" w:rsidR="006C1138" w:rsidRPr="00E75CA8" w:rsidRDefault="006C1138" w:rsidP="00F433DB">
            <w:pPr>
              <w:spacing w:before="60" w:after="60"/>
              <w:jc w:val="both"/>
            </w:pPr>
          </w:p>
        </w:tc>
        <w:tc>
          <w:tcPr>
            <w:tcW w:w="350" w:type="pct"/>
            <w:vAlign w:val="center"/>
          </w:tcPr>
          <w:p w14:paraId="6D616732" w14:textId="77777777" w:rsidR="006C1138" w:rsidRPr="00E75CA8" w:rsidRDefault="006C1138" w:rsidP="00F433DB">
            <w:pPr>
              <w:spacing w:before="60" w:after="60"/>
              <w:jc w:val="both"/>
            </w:pPr>
          </w:p>
        </w:tc>
      </w:tr>
      <w:tr w:rsidR="00CA7544" w:rsidRPr="00E75CA8" w14:paraId="5905C1A9" w14:textId="77777777" w:rsidTr="00934190">
        <w:trPr>
          <w:cantSplit/>
          <w:trHeight w:val="344"/>
          <w:jc w:val="center"/>
        </w:trPr>
        <w:tc>
          <w:tcPr>
            <w:tcW w:w="346" w:type="pct"/>
            <w:vAlign w:val="center"/>
          </w:tcPr>
          <w:p w14:paraId="3C97B24E" w14:textId="632ED6D9" w:rsidR="00CA7544" w:rsidRPr="00E75CA8" w:rsidRDefault="00CA7544" w:rsidP="00F433DB">
            <w:pPr>
              <w:tabs>
                <w:tab w:val="left" w:pos="176"/>
              </w:tabs>
              <w:spacing w:before="60" w:after="60"/>
              <w:jc w:val="both"/>
            </w:pPr>
            <w:r w:rsidRPr="00E75CA8">
              <w:t>5.</w:t>
            </w:r>
          </w:p>
        </w:tc>
        <w:tc>
          <w:tcPr>
            <w:tcW w:w="3839" w:type="pct"/>
            <w:vAlign w:val="center"/>
          </w:tcPr>
          <w:p w14:paraId="22A031A1" w14:textId="3DC5815D" w:rsidR="00CA7544" w:rsidRPr="00E75CA8" w:rsidRDefault="00CA7544" w:rsidP="00621986">
            <w:pPr>
              <w:spacing w:before="60" w:after="60"/>
              <w:jc w:val="both"/>
            </w:pPr>
            <w:r w:rsidRPr="00E75CA8">
              <w:t xml:space="preserve">W ciągu ostatnich 3 lat przed dniem złożenia wniosku </w:t>
            </w:r>
            <w:r w:rsidR="00702EB1" w:rsidRPr="00E75CA8">
              <w:t>W</w:t>
            </w:r>
            <w:r w:rsidRPr="00E75CA8">
              <w:t xml:space="preserve">FOŚiGW nie wypowiedział Wnioskodawcy lub nie rozwiązał z nim umowy </w:t>
            </w:r>
            <w:r w:rsidRPr="00E75CA8">
              <w:br/>
              <w:t>o dofinansowanie – za wyjątkiem rozwiązania za porozumieniem stron – z przyczyn leżących po stronie Wnioskodawcy</w:t>
            </w:r>
          </w:p>
        </w:tc>
        <w:tc>
          <w:tcPr>
            <w:tcW w:w="465" w:type="pct"/>
          </w:tcPr>
          <w:p w14:paraId="769CB86A" w14:textId="77777777" w:rsidR="00CA7544" w:rsidRPr="00E75CA8" w:rsidRDefault="00CA7544" w:rsidP="00F433DB">
            <w:pPr>
              <w:spacing w:before="60" w:after="60"/>
              <w:jc w:val="both"/>
            </w:pPr>
          </w:p>
        </w:tc>
        <w:tc>
          <w:tcPr>
            <w:tcW w:w="350" w:type="pct"/>
          </w:tcPr>
          <w:p w14:paraId="755BACEC" w14:textId="77777777" w:rsidR="00CA7544" w:rsidRPr="00E75CA8" w:rsidRDefault="00CA7544" w:rsidP="00F433DB">
            <w:pPr>
              <w:spacing w:before="60" w:after="60"/>
              <w:jc w:val="both"/>
            </w:pPr>
          </w:p>
        </w:tc>
      </w:tr>
      <w:tr w:rsidR="00CA7544" w:rsidRPr="00E75CA8" w14:paraId="7EEED427" w14:textId="77777777" w:rsidTr="00934190">
        <w:trPr>
          <w:cantSplit/>
          <w:trHeight w:val="344"/>
          <w:jc w:val="center"/>
        </w:trPr>
        <w:tc>
          <w:tcPr>
            <w:tcW w:w="346" w:type="pct"/>
            <w:vAlign w:val="center"/>
          </w:tcPr>
          <w:p w14:paraId="58ECE308" w14:textId="16F522D1" w:rsidR="00CA7544" w:rsidRPr="00E75CA8" w:rsidRDefault="00CA7544" w:rsidP="00F433DB">
            <w:pPr>
              <w:tabs>
                <w:tab w:val="left" w:pos="176"/>
              </w:tabs>
              <w:spacing w:before="60" w:after="60"/>
              <w:jc w:val="both"/>
            </w:pPr>
            <w:r w:rsidRPr="00E75CA8">
              <w:t>6.</w:t>
            </w:r>
          </w:p>
        </w:tc>
        <w:tc>
          <w:tcPr>
            <w:tcW w:w="3839" w:type="pct"/>
            <w:vAlign w:val="center"/>
          </w:tcPr>
          <w:p w14:paraId="12CE94AF" w14:textId="2CF0F43B" w:rsidR="00CA7544" w:rsidRPr="00E75CA8" w:rsidRDefault="00CA7544" w:rsidP="00934190">
            <w:pPr>
              <w:spacing w:before="60" w:after="60"/>
              <w:jc w:val="both"/>
            </w:pPr>
            <w:r w:rsidRPr="00E75CA8">
              <w:t xml:space="preserve">Wnioskodawca wywiązuje się z zobowiązań publicznoprawnych na rzecz </w:t>
            </w:r>
            <w:r w:rsidR="00934190" w:rsidRPr="00E75CA8">
              <w:t>W</w:t>
            </w:r>
            <w:r w:rsidRPr="00E75CA8">
              <w:t>FOŚiGW, właściwych organów, czy też podmiotów</w:t>
            </w:r>
          </w:p>
        </w:tc>
        <w:tc>
          <w:tcPr>
            <w:tcW w:w="465" w:type="pct"/>
          </w:tcPr>
          <w:p w14:paraId="1A2AAAD5" w14:textId="77777777" w:rsidR="00CA7544" w:rsidRPr="00E75CA8" w:rsidRDefault="00CA7544" w:rsidP="00F433DB">
            <w:pPr>
              <w:spacing w:before="60" w:after="60"/>
              <w:jc w:val="both"/>
            </w:pPr>
          </w:p>
        </w:tc>
        <w:tc>
          <w:tcPr>
            <w:tcW w:w="350" w:type="pct"/>
          </w:tcPr>
          <w:p w14:paraId="71E87C20" w14:textId="77777777" w:rsidR="00CA7544" w:rsidRPr="00E75CA8" w:rsidRDefault="00CA7544" w:rsidP="00F433DB">
            <w:pPr>
              <w:spacing w:before="60" w:after="60"/>
              <w:jc w:val="both"/>
            </w:pPr>
          </w:p>
        </w:tc>
      </w:tr>
      <w:tr w:rsidR="00CA7544" w:rsidRPr="00E75CA8" w14:paraId="17FDDEED" w14:textId="77777777" w:rsidTr="00934190">
        <w:trPr>
          <w:cantSplit/>
          <w:trHeight w:val="344"/>
          <w:jc w:val="center"/>
        </w:trPr>
        <w:tc>
          <w:tcPr>
            <w:tcW w:w="346" w:type="pct"/>
            <w:vAlign w:val="center"/>
          </w:tcPr>
          <w:p w14:paraId="41341ABF" w14:textId="608FD2C2" w:rsidR="00CA7544" w:rsidRPr="00E75CA8" w:rsidRDefault="00934190" w:rsidP="00F433DB">
            <w:pPr>
              <w:tabs>
                <w:tab w:val="left" w:pos="176"/>
              </w:tabs>
              <w:spacing w:before="60" w:after="60"/>
              <w:jc w:val="both"/>
            </w:pPr>
            <w:r w:rsidRPr="00E75CA8">
              <w:t>7</w:t>
            </w:r>
            <w:r w:rsidR="00CA7544" w:rsidRPr="00E75CA8">
              <w:t>.</w:t>
            </w:r>
          </w:p>
        </w:tc>
        <w:tc>
          <w:tcPr>
            <w:tcW w:w="3839" w:type="pct"/>
            <w:vAlign w:val="center"/>
          </w:tcPr>
          <w:p w14:paraId="06F2FB30" w14:textId="79521431" w:rsidR="00CA7544" w:rsidRPr="00E75CA8" w:rsidRDefault="00CA7544" w:rsidP="00F433DB">
            <w:pPr>
              <w:tabs>
                <w:tab w:val="num" w:pos="2340"/>
              </w:tabs>
              <w:spacing w:before="60" w:after="60"/>
              <w:jc w:val="both"/>
            </w:pPr>
            <w:r w:rsidRPr="00E75CA8">
              <w:t>Cel i rodzaj przedsięwzięcia jest zgodny z programem priorytetowym.</w:t>
            </w:r>
          </w:p>
        </w:tc>
        <w:tc>
          <w:tcPr>
            <w:tcW w:w="465" w:type="pct"/>
          </w:tcPr>
          <w:p w14:paraId="329B2632" w14:textId="77777777" w:rsidR="00CA7544" w:rsidRPr="00E75CA8" w:rsidRDefault="00CA7544" w:rsidP="00F433DB">
            <w:pPr>
              <w:tabs>
                <w:tab w:val="num" w:pos="2340"/>
              </w:tabs>
              <w:spacing w:before="60" w:after="60"/>
              <w:ind w:left="35"/>
              <w:jc w:val="both"/>
            </w:pPr>
          </w:p>
        </w:tc>
        <w:tc>
          <w:tcPr>
            <w:tcW w:w="350" w:type="pct"/>
            <w:vAlign w:val="center"/>
          </w:tcPr>
          <w:p w14:paraId="05152A21" w14:textId="77777777" w:rsidR="00CA7544" w:rsidRPr="00E75CA8" w:rsidRDefault="00CA7544" w:rsidP="00F433DB">
            <w:pPr>
              <w:spacing w:before="60" w:after="60"/>
              <w:jc w:val="both"/>
            </w:pPr>
          </w:p>
        </w:tc>
      </w:tr>
      <w:tr w:rsidR="00CA7544" w:rsidRPr="00E75CA8" w14:paraId="155871A9" w14:textId="77777777" w:rsidTr="00934190">
        <w:trPr>
          <w:cantSplit/>
          <w:trHeight w:val="344"/>
          <w:jc w:val="center"/>
        </w:trPr>
        <w:tc>
          <w:tcPr>
            <w:tcW w:w="346" w:type="pct"/>
            <w:vAlign w:val="center"/>
          </w:tcPr>
          <w:p w14:paraId="16DDAD50" w14:textId="63C99FA0" w:rsidR="00CA7544" w:rsidRPr="00E75CA8" w:rsidRDefault="00934190" w:rsidP="00F433DB">
            <w:pPr>
              <w:tabs>
                <w:tab w:val="left" w:pos="176"/>
              </w:tabs>
              <w:spacing w:before="60" w:after="60"/>
              <w:jc w:val="both"/>
            </w:pPr>
            <w:r w:rsidRPr="00E75CA8">
              <w:t>8</w:t>
            </w:r>
            <w:r w:rsidR="00CA7544" w:rsidRPr="00E75CA8">
              <w:t>.</w:t>
            </w:r>
          </w:p>
        </w:tc>
        <w:tc>
          <w:tcPr>
            <w:tcW w:w="3839" w:type="pct"/>
            <w:vAlign w:val="center"/>
          </w:tcPr>
          <w:p w14:paraId="514EA38A" w14:textId="5CDDA657" w:rsidR="00CA7544" w:rsidRPr="00E75CA8" w:rsidRDefault="00CA7544" w:rsidP="00F433DB">
            <w:pPr>
              <w:tabs>
                <w:tab w:val="num" w:pos="2340"/>
              </w:tabs>
              <w:spacing w:before="60" w:after="60"/>
              <w:jc w:val="both"/>
            </w:pPr>
            <w:r w:rsidRPr="00E75CA8">
              <w:t>Realizacja przedsięwzięcia nie została zakończona przed dniem złożenia wniosku.</w:t>
            </w:r>
          </w:p>
        </w:tc>
        <w:tc>
          <w:tcPr>
            <w:tcW w:w="465" w:type="pct"/>
          </w:tcPr>
          <w:p w14:paraId="50E4B7EE" w14:textId="77777777" w:rsidR="00CA7544" w:rsidRPr="00E75CA8" w:rsidRDefault="00CA7544" w:rsidP="00F433DB">
            <w:pPr>
              <w:tabs>
                <w:tab w:val="num" w:pos="2340"/>
              </w:tabs>
              <w:spacing w:before="60" w:after="60"/>
              <w:ind w:left="35"/>
              <w:jc w:val="both"/>
            </w:pPr>
          </w:p>
        </w:tc>
        <w:tc>
          <w:tcPr>
            <w:tcW w:w="350" w:type="pct"/>
            <w:vAlign w:val="center"/>
          </w:tcPr>
          <w:p w14:paraId="7170F448" w14:textId="77777777" w:rsidR="00CA7544" w:rsidRPr="00E75CA8" w:rsidRDefault="00CA7544" w:rsidP="00F433DB">
            <w:pPr>
              <w:spacing w:before="60" w:after="60"/>
              <w:jc w:val="both"/>
            </w:pPr>
          </w:p>
        </w:tc>
      </w:tr>
      <w:tr w:rsidR="00CA7544" w:rsidRPr="00E75CA8" w14:paraId="577812FC" w14:textId="77777777" w:rsidTr="00934190">
        <w:trPr>
          <w:cantSplit/>
          <w:trHeight w:val="344"/>
          <w:jc w:val="center"/>
        </w:trPr>
        <w:tc>
          <w:tcPr>
            <w:tcW w:w="346" w:type="pct"/>
            <w:vAlign w:val="center"/>
          </w:tcPr>
          <w:p w14:paraId="015DE0A6" w14:textId="44EE43E2" w:rsidR="00CA7544" w:rsidRPr="00E75CA8" w:rsidRDefault="00934190" w:rsidP="00F433DB">
            <w:pPr>
              <w:tabs>
                <w:tab w:val="left" w:pos="176"/>
              </w:tabs>
              <w:spacing w:before="60" w:after="60"/>
              <w:jc w:val="both"/>
            </w:pPr>
            <w:r w:rsidRPr="00E75CA8">
              <w:t>9</w:t>
            </w:r>
            <w:r w:rsidR="00CA7544" w:rsidRPr="00E75CA8">
              <w:t>.</w:t>
            </w:r>
          </w:p>
        </w:tc>
        <w:tc>
          <w:tcPr>
            <w:tcW w:w="3839" w:type="pct"/>
            <w:vAlign w:val="center"/>
          </w:tcPr>
          <w:p w14:paraId="097FFCC7" w14:textId="3E435243" w:rsidR="00CA7544" w:rsidRPr="00E75CA8" w:rsidRDefault="00CA7544" w:rsidP="00F433DB">
            <w:pPr>
              <w:spacing w:before="60" w:after="60"/>
              <w:jc w:val="both"/>
            </w:pPr>
            <w:r w:rsidRPr="00E75CA8">
              <w:t>Okres realizacji przedsięwzięcia i wypłaty dofinansowania są zgodne z programem priorytetowym.</w:t>
            </w:r>
          </w:p>
        </w:tc>
        <w:tc>
          <w:tcPr>
            <w:tcW w:w="465" w:type="pct"/>
            <w:vAlign w:val="center"/>
          </w:tcPr>
          <w:p w14:paraId="0E1101D0" w14:textId="77777777" w:rsidR="00CA7544" w:rsidRPr="00E75CA8" w:rsidRDefault="00CA7544" w:rsidP="00F433DB">
            <w:pPr>
              <w:spacing w:before="60" w:after="60"/>
              <w:jc w:val="both"/>
            </w:pPr>
          </w:p>
        </w:tc>
        <w:tc>
          <w:tcPr>
            <w:tcW w:w="350" w:type="pct"/>
            <w:vAlign w:val="center"/>
          </w:tcPr>
          <w:p w14:paraId="3D7F4B49" w14:textId="77777777" w:rsidR="00CA7544" w:rsidRPr="00E75CA8" w:rsidRDefault="00CA7544" w:rsidP="00F433DB">
            <w:pPr>
              <w:spacing w:before="60" w:after="60"/>
              <w:jc w:val="both"/>
            </w:pPr>
          </w:p>
        </w:tc>
      </w:tr>
      <w:tr w:rsidR="00CA7544" w:rsidRPr="00E75CA8" w14:paraId="0AE858F9" w14:textId="77777777" w:rsidTr="00934190">
        <w:trPr>
          <w:cantSplit/>
          <w:trHeight w:val="344"/>
          <w:jc w:val="center"/>
        </w:trPr>
        <w:tc>
          <w:tcPr>
            <w:tcW w:w="346" w:type="pct"/>
            <w:vAlign w:val="center"/>
          </w:tcPr>
          <w:p w14:paraId="347D3F70" w14:textId="6E6CBEC1" w:rsidR="00CA7544" w:rsidRPr="00E75CA8" w:rsidRDefault="00CA7544" w:rsidP="00934190">
            <w:pPr>
              <w:tabs>
                <w:tab w:val="left" w:pos="176"/>
              </w:tabs>
              <w:spacing w:before="60" w:after="60"/>
              <w:jc w:val="both"/>
            </w:pPr>
            <w:r w:rsidRPr="00E75CA8">
              <w:t>1</w:t>
            </w:r>
            <w:r w:rsidR="00934190" w:rsidRPr="00E75CA8">
              <w:t>0</w:t>
            </w:r>
            <w:r w:rsidRPr="00E75CA8">
              <w:t>.</w:t>
            </w:r>
          </w:p>
        </w:tc>
        <w:tc>
          <w:tcPr>
            <w:tcW w:w="3839" w:type="pct"/>
            <w:vAlign w:val="center"/>
          </w:tcPr>
          <w:p w14:paraId="43F78920" w14:textId="37B7BB71" w:rsidR="00CA7544" w:rsidRPr="00E75CA8" w:rsidRDefault="00CA7544" w:rsidP="00F433DB">
            <w:pPr>
              <w:tabs>
                <w:tab w:val="num" w:pos="2340"/>
              </w:tabs>
              <w:spacing w:before="60" w:after="60"/>
              <w:ind w:left="35"/>
              <w:jc w:val="both"/>
            </w:pPr>
            <w:r w:rsidRPr="00E75CA8">
              <w:t xml:space="preserve">Forma i intensywność wnioskowanego dofinansowania jest zgodna </w:t>
            </w:r>
            <w:r w:rsidRPr="00E75CA8">
              <w:br/>
              <w:t>z programem priorytetowym.</w:t>
            </w:r>
          </w:p>
        </w:tc>
        <w:tc>
          <w:tcPr>
            <w:tcW w:w="465" w:type="pct"/>
          </w:tcPr>
          <w:p w14:paraId="0A545783" w14:textId="77777777" w:rsidR="00CA7544" w:rsidRPr="00E75CA8" w:rsidRDefault="00CA7544" w:rsidP="00F433DB">
            <w:pPr>
              <w:tabs>
                <w:tab w:val="num" w:pos="2340"/>
              </w:tabs>
              <w:spacing w:before="60" w:after="60"/>
              <w:ind w:left="35"/>
              <w:jc w:val="both"/>
            </w:pPr>
          </w:p>
        </w:tc>
        <w:tc>
          <w:tcPr>
            <w:tcW w:w="350" w:type="pct"/>
          </w:tcPr>
          <w:p w14:paraId="60ADE99F" w14:textId="77777777" w:rsidR="00CA7544" w:rsidRPr="00E75CA8" w:rsidRDefault="00CA7544" w:rsidP="00F433DB">
            <w:pPr>
              <w:tabs>
                <w:tab w:val="num" w:pos="2340"/>
              </w:tabs>
              <w:spacing w:before="60" w:after="60"/>
              <w:ind w:left="35"/>
              <w:jc w:val="both"/>
            </w:pPr>
          </w:p>
        </w:tc>
      </w:tr>
    </w:tbl>
    <w:p w14:paraId="5CB5FADA" w14:textId="3F223ADE" w:rsidR="00B7409A" w:rsidRPr="00E75CA8" w:rsidRDefault="0009366F" w:rsidP="00F433DB">
      <w:pPr>
        <w:jc w:val="both"/>
        <w:rPr>
          <w:i/>
        </w:rPr>
      </w:pPr>
      <w:r w:rsidRPr="00E75CA8">
        <w:rPr>
          <w:i/>
        </w:rPr>
        <w:t>Niespełnienie któregokolwiek z kryteriów dostępu powoduje odrzucenie wniosku.</w:t>
      </w:r>
    </w:p>
    <w:p w14:paraId="2DED11C7" w14:textId="57A0B06B" w:rsidR="008967AC" w:rsidRPr="00E75CA8" w:rsidRDefault="004F5768" w:rsidP="00F433DB">
      <w:pPr>
        <w:pStyle w:val="Akapitzlist"/>
        <w:numPr>
          <w:ilvl w:val="0"/>
          <w:numId w:val="2"/>
        </w:numPr>
        <w:tabs>
          <w:tab w:val="left" w:pos="284"/>
        </w:tabs>
        <w:autoSpaceDE w:val="0"/>
        <w:autoSpaceDN w:val="0"/>
        <w:adjustRightInd w:val="0"/>
        <w:spacing w:before="120" w:after="120"/>
        <w:ind w:left="0" w:firstLine="0"/>
        <w:contextualSpacing w:val="0"/>
        <w:jc w:val="both"/>
        <w:rPr>
          <w:b/>
          <w:color w:val="000000"/>
        </w:rPr>
      </w:pPr>
      <w:r w:rsidRPr="00E75CA8">
        <w:rPr>
          <w:b/>
          <w:color w:val="000000"/>
        </w:rPr>
        <w:t>Postanowienia dodatkowe</w:t>
      </w:r>
    </w:p>
    <w:p w14:paraId="348219E0" w14:textId="792D9F18" w:rsidR="00ED400C" w:rsidRPr="00E75CA8" w:rsidRDefault="00E50EA4" w:rsidP="00F433DB">
      <w:pPr>
        <w:pStyle w:val="Akapitzlist"/>
        <w:numPr>
          <w:ilvl w:val="0"/>
          <w:numId w:val="8"/>
        </w:numPr>
        <w:autoSpaceDE w:val="0"/>
        <w:autoSpaceDN w:val="0"/>
        <w:adjustRightInd w:val="0"/>
        <w:spacing w:before="120" w:after="120"/>
        <w:ind w:left="284" w:hanging="284"/>
        <w:jc w:val="both"/>
        <w:rPr>
          <w:bCs/>
        </w:rPr>
      </w:pPr>
      <w:r w:rsidRPr="00E75CA8">
        <w:rPr>
          <w:bCs/>
        </w:rPr>
        <w:t xml:space="preserve">Okres trwałości wynosi </w:t>
      </w:r>
      <w:r w:rsidR="00934190" w:rsidRPr="00E75CA8">
        <w:rPr>
          <w:bCs/>
        </w:rPr>
        <w:t>2</w:t>
      </w:r>
      <w:r w:rsidRPr="00E75CA8">
        <w:rPr>
          <w:bCs/>
        </w:rPr>
        <w:t xml:space="preserve"> lat</w:t>
      </w:r>
      <w:r w:rsidR="00934190" w:rsidRPr="00E75CA8">
        <w:rPr>
          <w:bCs/>
        </w:rPr>
        <w:t>a</w:t>
      </w:r>
      <w:r w:rsidR="001604A2" w:rsidRPr="00E75CA8">
        <w:rPr>
          <w:bCs/>
        </w:rPr>
        <w:t xml:space="preserve"> od </w:t>
      </w:r>
      <w:r w:rsidR="000D0180" w:rsidRPr="00E75CA8">
        <w:rPr>
          <w:bCs/>
        </w:rPr>
        <w:t xml:space="preserve">daty </w:t>
      </w:r>
      <w:r w:rsidR="001604A2" w:rsidRPr="00E75CA8">
        <w:rPr>
          <w:bCs/>
        </w:rPr>
        <w:t xml:space="preserve">zakończenia </w:t>
      </w:r>
      <w:r w:rsidR="000D0180" w:rsidRPr="00E75CA8">
        <w:rPr>
          <w:bCs/>
        </w:rPr>
        <w:t>realizacji dofinansowanych zadań</w:t>
      </w:r>
      <w:r w:rsidR="00286202" w:rsidRPr="00E75CA8">
        <w:rPr>
          <w:bCs/>
        </w:rPr>
        <w:t>.</w:t>
      </w:r>
    </w:p>
    <w:p w14:paraId="3053974E" w14:textId="1F391DFC" w:rsidR="00934190" w:rsidRPr="00E75CA8" w:rsidRDefault="00934190" w:rsidP="006508BB">
      <w:pPr>
        <w:pStyle w:val="Akapitzlist"/>
        <w:numPr>
          <w:ilvl w:val="0"/>
          <w:numId w:val="8"/>
        </w:numPr>
        <w:autoSpaceDE w:val="0"/>
        <w:autoSpaceDN w:val="0"/>
        <w:adjustRightInd w:val="0"/>
        <w:spacing w:before="120" w:after="120"/>
        <w:ind w:left="284" w:hanging="284"/>
        <w:jc w:val="both"/>
      </w:pPr>
      <w:r w:rsidRPr="00E75CA8">
        <w:t xml:space="preserve">Fundusz zastrzega sobie możliwość przyznania dofinansowania </w:t>
      </w:r>
      <w:r w:rsidR="006508BB" w:rsidRPr="00E75CA8">
        <w:t>p</w:t>
      </w:r>
      <w:r w:rsidRPr="00E75CA8">
        <w:t>o uprzednim zaopiniowaniu wniosku przez:</w:t>
      </w:r>
    </w:p>
    <w:p w14:paraId="11E051EC" w14:textId="77777777" w:rsidR="00934190" w:rsidRPr="00E75CA8" w:rsidRDefault="00934190" w:rsidP="00934190">
      <w:pPr>
        <w:pStyle w:val="Default"/>
        <w:numPr>
          <w:ilvl w:val="0"/>
          <w:numId w:val="13"/>
        </w:numPr>
        <w:spacing w:before="120"/>
        <w:jc w:val="both"/>
      </w:pPr>
      <w:r w:rsidRPr="00E75CA8">
        <w:t xml:space="preserve">Wojewodę świętokrzyskiego, </w:t>
      </w:r>
    </w:p>
    <w:p w14:paraId="65B38241" w14:textId="77777777" w:rsidR="00934190" w:rsidRDefault="00934190" w:rsidP="00934190">
      <w:pPr>
        <w:pStyle w:val="Default"/>
        <w:numPr>
          <w:ilvl w:val="0"/>
          <w:numId w:val="13"/>
        </w:numPr>
        <w:spacing w:before="120"/>
        <w:jc w:val="both"/>
      </w:pPr>
      <w:r w:rsidRPr="00E75CA8">
        <w:t>Komendanta Wojewódzkiego PSP.</w:t>
      </w:r>
    </w:p>
    <w:p w14:paraId="3D406D35" w14:textId="77777777" w:rsidR="00563AE4" w:rsidRPr="00E75CA8" w:rsidRDefault="00563AE4" w:rsidP="00563AE4">
      <w:pPr>
        <w:pStyle w:val="Default"/>
        <w:spacing w:before="120"/>
        <w:ind w:left="1140"/>
        <w:jc w:val="both"/>
      </w:pPr>
    </w:p>
    <w:p w14:paraId="7B75F5C8" w14:textId="28523E8A" w:rsidR="00563AE4" w:rsidRDefault="009F2D44" w:rsidP="009F2D44">
      <w:pPr>
        <w:pStyle w:val="Akapitzlist"/>
        <w:autoSpaceDE w:val="0"/>
        <w:autoSpaceDN w:val="0"/>
        <w:adjustRightInd w:val="0"/>
        <w:spacing w:before="120" w:after="120"/>
        <w:ind w:left="284"/>
        <w:jc w:val="right"/>
        <w:rPr>
          <w:bCs/>
        </w:rPr>
      </w:pPr>
      <w:r w:rsidRPr="00E75CA8">
        <w:rPr>
          <w:bCs/>
        </w:rPr>
        <w:t xml:space="preserve">Opracowano: </w:t>
      </w:r>
      <w:r w:rsidR="00B31EE5">
        <w:rPr>
          <w:bCs/>
        </w:rPr>
        <w:t>25.05.2020</w:t>
      </w:r>
      <w:r w:rsidR="00563AE4">
        <w:rPr>
          <w:bCs/>
        </w:rPr>
        <w:t>, aktualizacja 21.08.2020</w:t>
      </w:r>
    </w:p>
    <w:p w14:paraId="5361CE54" w14:textId="10057AB0" w:rsidR="009F2D44" w:rsidRPr="00E75CA8" w:rsidRDefault="009F2D44" w:rsidP="009F2D44">
      <w:pPr>
        <w:pStyle w:val="Akapitzlist"/>
        <w:autoSpaceDE w:val="0"/>
        <w:autoSpaceDN w:val="0"/>
        <w:adjustRightInd w:val="0"/>
        <w:spacing w:before="120" w:after="120"/>
        <w:ind w:left="284"/>
        <w:jc w:val="right"/>
        <w:rPr>
          <w:bCs/>
        </w:rPr>
      </w:pPr>
      <w:r w:rsidRPr="00E75CA8">
        <w:rPr>
          <w:bCs/>
        </w:rPr>
        <w:t xml:space="preserve"> ver. </w:t>
      </w:r>
      <w:r w:rsidR="00563AE4">
        <w:rPr>
          <w:bCs/>
        </w:rPr>
        <w:t>2</w:t>
      </w:r>
    </w:p>
    <w:sectPr w:rsidR="009F2D44" w:rsidRPr="00E75CA8" w:rsidSect="00A64524">
      <w:headerReference w:type="default" r:id="rId8"/>
      <w:footerReference w:type="even" r:id="rId9"/>
      <w:footerReference w:type="default" r:id="rId10"/>
      <w:headerReference w:type="first" r:id="rId11"/>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034E" w14:textId="77777777" w:rsidR="002227F8" w:rsidRDefault="002227F8">
      <w:r>
        <w:separator/>
      </w:r>
    </w:p>
  </w:endnote>
  <w:endnote w:type="continuationSeparator" w:id="0">
    <w:p w14:paraId="4749EBBE" w14:textId="77777777" w:rsidR="002227F8" w:rsidRDefault="0022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8E80" w14:textId="77777777" w:rsidR="00361202" w:rsidRDefault="00361202"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739D97" w14:textId="77777777" w:rsidR="00361202" w:rsidRDefault="003612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F747" w14:textId="77777777" w:rsidR="00361202" w:rsidRPr="00933AA1" w:rsidRDefault="00361202"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C12BD7">
      <w:rPr>
        <w:rStyle w:val="Numerstrony"/>
        <w:noProof/>
        <w:sz w:val="20"/>
        <w:szCs w:val="20"/>
      </w:rPr>
      <w:t>2</w:t>
    </w:r>
    <w:r w:rsidRPr="00933AA1">
      <w:rPr>
        <w:rStyle w:val="Numerstro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AB19" w14:textId="77777777" w:rsidR="002227F8" w:rsidRDefault="002227F8">
      <w:r>
        <w:separator/>
      </w:r>
    </w:p>
  </w:footnote>
  <w:footnote w:type="continuationSeparator" w:id="0">
    <w:p w14:paraId="09490795" w14:textId="77777777" w:rsidR="002227F8" w:rsidRDefault="0022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6498" w14:textId="77777777" w:rsidR="00361202" w:rsidRPr="00AE6284" w:rsidRDefault="00361202"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2B08" w14:textId="77777777" w:rsidR="00361202" w:rsidRDefault="00361202" w:rsidP="00462E8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234"/>
    <w:multiLevelType w:val="multilevel"/>
    <w:tmpl w:val="B978C23C"/>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8860B1"/>
    <w:multiLevelType w:val="hybridMultilevel"/>
    <w:tmpl w:val="C8EA72A6"/>
    <w:lvl w:ilvl="0" w:tplc="C5165BBC">
      <w:start w:val="1"/>
      <w:numFmt w:val="decimal"/>
      <w:lvlText w:val="%1)"/>
      <w:lvlJc w:val="left"/>
      <w:pPr>
        <w:ind w:left="785" w:hanging="360"/>
      </w:pPr>
      <w:rPr>
        <w:rFonts w:eastAsiaTheme="minorHAnsi" w:cstheme="minorBid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A5807E0"/>
    <w:multiLevelType w:val="hybridMultilevel"/>
    <w:tmpl w:val="BF48CD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40E39"/>
    <w:multiLevelType w:val="multilevel"/>
    <w:tmpl w:val="13F8578A"/>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37530A"/>
    <w:multiLevelType w:val="hybridMultilevel"/>
    <w:tmpl w:val="EFC4D14C"/>
    <w:lvl w:ilvl="0" w:tplc="04150017">
      <w:start w:val="1"/>
      <w:numFmt w:val="lowerLetter"/>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6" w15:restartNumberingAfterBreak="0">
    <w:nsid w:val="29316F9A"/>
    <w:multiLevelType w:val="hybridMultilevel"/>
    <w:tmpl w:val="6EC284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2924F73"/>
    <w:multiLevelType w:val="hybridMultilevel"/>
    <w:tmpl w:val="597EC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9D7996"/>
    <w:multiLevelType w:val="hybridMultilevel"/>
    <w:tmpl w:val="BC6C0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3B27D1"/>
    <w:multiLevelType w:val="multilevel"/>
    <w:tmpl w:val="8744E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32201"/>
    <w:multiLevelType w:val="hybridMultilevel"/>
    <w:tmpl w:val="0206D8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15:restartNumberingAfterBreak="0">
    <w:nsid w:val="3FA136E9"/>
    <w:multiLevelType w:val="hybridMultilevel"/>
    <w:tmpl w:val="A5C60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F170EA"/>
    <w:multiLevelType w:val="multilevel"/>
    <w:tmpl w:val="3F62F0A0"/>
    <w:lvl w:ilvl="0">
      <w:start w:val="1"/>
      <w:numFmt w:val="decimal"/>
      <w:lvlText w:val="%1)"/>
      <w:lvlJc w:val="left"/>
      <w:pPr>
        <w:ind w:left="1074" w:hanging="360"/>
      </w:p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3" w15:restartNumberingAfterBreak="0">
    <w:nsid w:val="4B455A2C"/>
    <w:multiLevelType w:val="hybridMultilevel"/>
    <w:tmpl w:val="F31E5F14"/>
    <w:lvl w:ilvl="0" w:tplc="A4DAA70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519919E8"/>
    <w:multiLevelType w:val="hybridMultilevel"/>
    <w:tmpl w:val="24B48A0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E8607FE"/>
    <w:multiLevelType w:val="multilevel"/>
    <w:tmpl w:val="AD68F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A1222F"/>
    <w:multiLevelType w:val="multilevel"/>
    <w:tmpl w:val="20BA0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3"/>
  </w:num>
  <w:num w:numId="4">
    <w:abstractNumId w:val="1"/>
  </w:num>
  <w:num w:numId="5">
    <w:abstractNumId w:val="16"/>
  </w:num>
  <w:num w:numId="6">
    <w:abstractNumId w:val="12"/>
  </w:num>
  <w:num w:numId="7">
    <w:abstractNumId w:val="14"/>
  </w:num>
  <w:num w:numId="8">
    <w:abstractNumId w:val="13"/>
  </w:num>
  <w:num w:numId="9">
    <w:abstractNumId w:val="2"/>
  </w:num>
  <w:num w:numId="10">
    <w:abstractNumId w:val="9"/>
  </w:num>
  <w:num w:numId="11">
    <w:abstractNumId w:val="15"/>
  </w:num>
  <w:num w:numId="12">
    <w:abstractNumId w:val="7"/>
  </w:num>
  <w:num w:numId="13">
    <w:abstractNumId w:val="10"/>
  </w:num>
  <w:num w:numId="14">
    <w:abstractNumId w:val="11"/>
  </w:num>
  <w:num w:numId="15">
    <w:abstractNumId w:val="6"/>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556"/>
    <w:rsid w:val="00003947"/>
    <w:rsid w:val="0000559C"/>
    <w:rsid w:val="00010397"/>
    <w:rsid w:val="00011F9C"/>
    <w:rsid w:val="000130A1"/>
    <w:rsid w:val="00014843"/>
    <w:rsid w:val="0001596A"/>
    <w:rsid w:val="00016212"/>
    <w:rsid w:val="000170F5"/>
    <w:rsid w:val="000176B4"/>
    <w:rsid w:val="00021398"/>
    <w:rsid w:val="00023BB4"/>
    <w:rsid w:val="0002411B"/>
    <w:rsid w:val="00026E7E"/>
    <w:rsid w:val="00027686"/>
    <w:rsid w:val="00031CD6"/>
    <w:rsid w:val="000343DD"/>
    <w:rsid w:val="00035333"/>
    <w:rsid w:val="000370FC"/>
    <w:rsid w:val="00040548"/>
    <w:rsid w:val="00040695"/>
    <w:rsid w:val="00040A94"/>
    <w:rsid w:val="0004251A"/>
    <w:rsid w:val="0004392E"/>
    <w:rsid w:val="00043DAB"/>
    <w:rsid w:val="000458EF"/>
    <w:rsid w:val="000472EE"/>
    <w:rsid w:val="000566EB"/>
    <w:rsid w:val="00056EA1"/>
    <w:rsid w:val="00057197"/>
    <w:rsid w:val="00057882"/>
    <w:rsid w:val="00057BD5"/>
    <w:rsid w:val="00060B43"/>
    <w:rsid w:val="00063557"/>
    <w:rsid w:val="000644AB"/>
    <w:rsid w:val="00064ABE"/>
    <w:rsid w:val="00070BCC"/>
    <w:rsid w:val="00070C9D"/>
    <w:rsid w:val="0007177C"/>
    <w:rsid w:val="00071FB9"/>
    <w:rsid w:val="00073F05"/>
    <w:rsid w:val="000745AA"/>
    <w:rsid w:val="00075D10"/>
    <w:rsid w:val="00077658"/>
    <w:rsid w:val="00080E0F"/>
    <w:rsid w:val="00081AB7"/>
    <w:rsid w:val="00083A5C"/>
    <w:rsid w:val="00084010"/>
    <w:rsid w:val="00084A39"/>
    <w:rsid w:val="00086A35"/>
    <w:rsid w:val="0008706B"/>
    <w:rsid w:val="00090C6A"/>
    <w:rsid w:val="000923AF"/>
    <w:rsid w:val="000926D8"/>
    <w:rsid w:val="0009366F"/>
    <w:rsid w:val="00094730"/>
    <w:rsid w:val="00095712"/>
    <w:rsid w:val="0009637B"/>
    <w:rsid w:val="000964FD"/>
    <w:rsid w:val="000A048C"/>
    <w:rsid w:val="000A2476"/>
    <w:rsid w:val="000A2A8F"/>
    <w:rsid w:val="000A2E57"/>
    <w:rsid w:val="000A30EE"/>
    <w:rsid w:val="000A582F"/>
    <w:rsid w:val="000B047D"/>
    <w:rsid w:val="000B051B"/>
    <w:rsid w:val="000B11E2"/>
    <w:rsid w:val="000B42B3"/>
    <w:rsid w:val="000B5CF0"/>
    <w:rsid w:val="000B5F30"/>
    <w:rsid w:val="000B64BC"/>
    <w:rsid w:val="000B6CE3"/>
    <w:rsid w:val="000C143D"/>
    <w:rsid w:val="000C7B72"/>
    <w:rsid w:val="000D0180"/>
    <w:rsid w:val="000D0289"/>
    <w:rsid w:val="000D13F0"/>
    <w:rsid w:val="000D20E6"/>
    <w:rsid w:val="000D3304"/>
    <w:rsid w:val="000D4B27"/>
    <w:rsid w:val="000D5D2B"/>
    <w:rsid w:val="000D7EE3"/>
    <w:rsid w:val="000E063F"/>
    <w:rsid w:val="000E1E58"/>
    <w:rsid w:val="000E4146"/>
    <w:rsid w:val="000F17FC"/>
    <w:rsid w:val="000F2A93"/>
    <w:rsid w:val="000F5D2D"/>
    <w:rsid w:val="000F7511"/>
    <w:rsid w:val="00101191"/>
    <w:rsid w:val="001022FC"/>
    <w:rsid w:val="00104A9A"/>
    <w:rsid w:val="00111074"/>
    <w:rsid w:val="001149D1"/>
    <w:rsid w:val="001156F0"/>
    <w:rsid w:val="001200AC"/>
    <w:rsid w:val="00121A16"/>
    <w:rsid w:val="00123FE9"/>
    <w:rsid w:val="00126186"/>
    <w:rsid w:val="00127861"/>
    <w:rsid w:val="00130BC6"/>
    <w:rsid w:val="00132039"/>
    <w:rsid w:val="001330ED"/>
    <w:rsid w:val="00133749"/>
    <w:rsid w:val="00133DE9"/>
    <w:rsid w:val="00134DF0"/>
    <w:rsid w:val="001350EC"/>
    <w:rsid w:val="00135F6A"/>
    <w:rsid w:val="00136342"/>
    <w:rsid w:val="00136524"/>
    <w:rsid w:val="001371FE"/>
    <w:rsid w:val="001374CB"/>
    <w:rsid w:val="00141D77"/>
    <w:rsid w:val="00143794"/>
    <w:rsid w:val="00143EFC"/>
    <w:rsid w:val="0014433C"/>
    <w:rsid w:val="001443E0"/>
    <w:rsid w:val="00144712"/>
    <w:rsid w:val="00144C95"/>
    <w:rsid w:val="00144E23"/>
    <w:rsid w:val="001464B1"/>
    <w:rsid w:val="001546BD"/>
    <w:rsid w:val="001604A2"/>
    <w:rsid w:val="00160AD3"/>
    <w:rsid w:val="00160DC4"/>
    <w:rsid w:val="00167901"/>
    <w:rsid w:val="001707AB"/>
    <w:rsid w:val="00171F36"/>
    <w:rsid w:val="00175A29"/>
    <w:rsid w:val="00180A6D"/>
    <w:rsid w:val="0018132F"/>
    <w:rsid w:val="00185EC8"/>
    <w:rsid w:val="0019123C"/>
    <w:rsid w:val="00195E59"/>
    <w:rsid w:val="001A1A42"/>
    <w:rsid w:val="001A593A"/>
    <w:rsid w:val="001B26FA"/>
    <w:rsid w:val="001B5293"/>
    <w:rsid w:val="001B6F91"/>
    <w:rsid w:val="001B76DB"/>
    <w:rsid w:val="001C0524"/>
    <w:rsid w:val="001C38DA"/>
    <w:rsid w:val="001C3EE3"/>
    <w:rsid w:val="001C5042"/>
    <w:rsid w:val="001D0B59"/>
    <w:rsid w:val="001D11C4"/>
    <w:rsid w:val="001D274B"/>
    <w:rsid w:val="001D2BB3"/>
    <w:rsid w:val="001D61A1"/>
    <w:rsid w:val="001D6A62"/>
    <w:rsid w:val="001E054F"/>
    <w:rsid w:val="001E24D4"/>
    <w:rsid w:val="001E255D"/>
    <w:rsid w:val="001E4420"/>
    <w:rsid w:val="001E4A25"/>
    <w:rsid w:val="001E4B4B"/>
    <w:rsid w:val="001E5342"/>
    <w:rsid w:val="001F485B"/>
    <w:rsid w:val="001F54A9"/>
    <w:rsid w:val="001F55D7"/>
    <w:rsid w:val="001F61B5"/>
    <w:rsid w:val="001F7656"/>
    <w:rsid w:val="001F7959"/>
    <w:rsid w:val="00204821"/>
    <w:rsid w:val="002076A5"/>
    <w:rsid w:val="00211A36"/>
    <w:rsid w:val="002123F8"/>
    <w:rsid w:val="00212950"/>
    <w:rsid w:val="00213D74"/>
    <w:rsid w:val="002142CC"/>
    <w:rsid w:val="002169A8"/>
    <w:rsid w:val="00221BCE"/>
    <w:rsid w:val="002227F8"/>
    <w:rsid w:val="00223400"/>
    <w:rsid w:val="002241FD"/>
    <w:rsid w:val="00225EF2"/>
    <w:rsid w:val="00230729"/>
    <w:rsid w:val="00233841"/>
    <w:rsid w:val="002349FA"/>
    <w:rsid w:val="0023554C"/>
    <w:rsid w:val="0023609F"/>
    <w:rsid w:val="00236F7A"/>
    <w:rsid w:val="00241527"/>
    <w:rsid w:val="00241BE8"/>
    <w:rsid w:val="00242397"/>
    <w:rsid w:val="002431AC"/>
    <w:rsid w:val="0024329A"/>
    <w:rsid w:val="00243D98"/>
    <w:rsid w:val="00244621"/>
    <w:rsid w:val="00251158"/>
    <w:rsid w:val="00252156"/>
    <w:rsid w:val="00256721"/>
    <w:rsid w:val="002617E5"/>
    <w:rsid w:val="002666C0"/>
    <w:rsid w:val="002704A6"/>
    <w:rsid w:val="00271C17"/>
    <w:rsid w:val="00273ED8"/>
    <w:rsid w:val="00274CFA"/>
    <w:rsid w:val="0027624E"/>
    <w:rsid w:val="00276AB5"/>
    <w:rsid w:val="00276ED7"/>
    <w:rsid w:val="00277AE4"/>
    <w:rsid w:val="002835D2"/>
    <w:rsid w:val="002843D0"/>
    <w:rsid w:val="00286202"/>
    <w:rsid w:val="00291FB2"/>
    <w:rsid w:val="0029256A"/>
    <w:rsid w:val="00292A2C"/>
    <w:rsid w:val="00294DC5"/>
    <w:rsid w:val="00296619"/>
    <w:rsid w:val="002A4F47"/>
    <w:rsid w:val="002A569A"/>
    <w:rsid w:val="002A7340"/>
    <w:rsid w:val="002B2265"/>
    <w:rsid w:val="002B31F4"/>
    <w:rsid w:val="002B7EF2"/>
    <w:rsid w:val="002C0BE5"/>
    <w:rsid w:val="002C2846"/>
    <w:rsid w:val="002C4749"/>
    <w:rsid w:val="002C5E0D"/>
    <w:rsid w:val="002C75BB"/>
    <w:rsid w:val="002D1330"/>
    <w:rsid w:val="002D14E7"/>
    <w:rsid w:val="002D1F46"/>
    <w:rsid w:val="002E0B92"/>
    <w:rsid w:val="002E0E36"/>
    <w:rsid w:val="002E2BC3"/>
    <w:rsid w:val="002E2DF0"/>
    <w:rsid w:val="002E325C"/>
    <w:rsid w:val="002E36F5"/>
    <w:rsid w:val="002E51DD"/>
    <w:rsid w:val="002E52C5"/>
    <w:rsid w:val="002E5BD1"/>
    <w:rsid w:val="002E69B5"/>
    <w:rsid w:val="002F2003"/>
    <w:rsid w:val="002F3547"/>
    <w:rsid w:val="002F3F3E"/>
    <w:rsid w:val="002F463C"/>
    <w:rsid w:val="002F48C4"/>
    <w:rsid w:val="00300493"/>
    <w:rsid w:val="003018F2"/>
    <w:rsid w:val="00301D0D"/>
    <w:rsid w:val="00304872"/>
    <w:rsid w:val="00304B3F"/>
    <w:rsid w:val="00305AEA"/>
    <w:rsid w:val="00313D61"/>
    <w:rsid w:val="00315BCE"/>
    <w:rsid w:val="00315D7E"/>
    <w:rsid w:val="00316946"/>
    <w:rsid w:val="00317DB8"/>
    <w:rsid w:val="003204CE"/>
    <w:rsid w:val="00324188"/>
    <w:rsid w:val="00324F72"/>
    <w:rsid w:val="00325A86"/>
    <w:rsid w:val="00325F5F"/>
    <w:rsid w:val="0032608D"/>
    <w:rsid w:val="00327618"/>
    <w:rsid w:val="00332483"/>
    <w:rsid w:val="0033355B"/>
    <w:rsid w:val="003337FD"/>
    <w:rsid w:val="00337F04"/>
    <w:rsid w:val="0034241E"/>
    <w:rsid w:val="003434A2"/>
    <w:rsid w:val="0034402C"/>
    <w:rsid w:val="00345196"/>
    <w:rsid w:val="00345E10"/>
    <w:rsid w:val="00345E8F"/>
    <w:rsid w:val="00346165"/>
    <w:rsid w:val="00347B22"/>
    <w:rsid w:val="00347B2B"/>
    <w:rsid w:val="00347C35"/>
    <w:rsid w:val="00350E3C"/>
    <w:rsid w:val="00351050"/>
    <w:rsid w:val="003579E2"/>
    <w:rsid w:val="003611DB"/>
    <w:rsid w:val="00361202"/>
    <w:rsid w:val="00361B02"/>
    <w:rsid w:val="003624AE"/>
    <w:rsid w:val="0036272B"/>
    <w:rsid w:val="00362A20"/>
    <w:rsid w:val="00362FFC"/>
    <w:rsid w:val="00363F11"/>
    <w:rsid w:val="00364A65"/>
    <w:rsid w:val="00366012"/>
    <w:rsid w:val="003706EE"/>
    <w:rsid w:val="00370A63"/>
    <w:rsid w:val="00371A67"/>
    <w:rsid w:val="00374E12"/>
    <w:rsid w:val="003753F6"/>
    <w:rsid w:val="00376592"/>
    <w:rsid w:val="00377261"/>
    <w:rsid w:val="00377C8E"/>
    <w:rsid w:val="0038095D"/>
    <w:rsid w:val="00381332"/>
    <w:rsid w:val="003832C6"/>
    <w:rsid w:val="00383D7B"/>
    <w:rsid w:val="003854B7"/>
    <w:rsid w:val="00387680"/>
    <w:rsid w:val="00390993"/>
    <w:rsid w:val="00390C0A"/>
    <w:rsid w:val="00394B34"/>
    <w:rsid w:val="003A0A61"/>
    <w:rsid w:val="003A1DC8"/>
    <w:rsid w:val="003A2443"/>
    <w:rsid w:val="003A35A1"/>
    <w:rsid w:val="003A4463"/>
    <w:rsid w:val="003A4B47"/>
    <w:rsid w:val="003A58E1"/>
    <w:rsid w:val="003A7994"/>
    <w:rsid w:val="003B02D3"/>
    <w:rsid w:val="003B2818"/>
    <w:rsid w:val="003B34E0"/>
    <w:rsid w:val="003B5F9E"/>
    <w:rsid w:val="003C22D9"/>
    <w:rsid w:val="003C4DEF"/>
    <w:rsid w:val="003C7D3D"/>
    <w:rsid w:val="003D08F1"/>
    <w:rsid w:val="003D2105"/>
    <w:rsid w:val="003D2477"/>
    <w:rsid w:val="003D283A"/>
    <w:rsid w:val="003D50AF"/>
    <w:rsid 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rsid w:val="00403F76"/>
    <w:rsid w:val="00404536"/>
    <w:rsid w:val="0040538D"/>
    <w:rsid w:val="004116BE"/>
    <w:rsid w:val="004134EF"/>
    <w:rsid w:val="004160E3"/>
    <w:rsid w:val="00416B19"/>
    <w:rsid w:val="00416B50"/>
    <w:rsid w:val="00417287"/>
    <w:rsid w:val="00417F20"/>
    <w:rsid w:val="00420366"/>
    <w:rsid w:val="00420DA0"/>
    <w:rsid w:val="00421A22"/>
    <w:rsid w:val="004275C5"/>
    <w:rsid w:val="00432BA2"/>
    <w:rsid w:val="004364DE"/>
    <w:rsid w:val="00441F5A"/>
    <w:rsid w:val="00442E87"/>
    <w:rsid w:val="00444C22"/>
    <w:rsid w:val="00445534"/>
    <w:rsid w:val="00450BC0"/>
    <w:rsid w:val="00453C22"/>
    <w:rsid w:val="00454420"/>
    <w:rsid w:val="00454E89"/>
    <w:rsid w:val="00456B56"/>
    <w:rsid w:val="00460265"/>
    <w:rsid w:val="00462E8F"/>
    <w:rsid w:val="00463300"/>
    <w:rsid w:val="004636B7"/>
    <w:rsid w:val="004641F0"/>
    <w:rsid w:val="004649AB"/>
    <w:rsid w:val="00465F6C"/>
    <w:rsid w:val="00470A0C"/>
    <w:rsid w:val="00471AA6"/>
    <w:rsid w:val="00471FC8"/>
    <w:rsid w:val="00480F31"/>
    <w:rsid w:val="00485DC1"/>
    <w:rsid w:val="004860E8"/>
    <w:rsid w:val="00492865"/>
    <w:rsid w:val="004940A0"/>
    <w:rsid w:val="004945A7"/>
    <w:rsid w:val="004952C5"/>
    <w:rsid w:val="0049579B"/>
    <w:rsid w:val="00495DE3"/>
    <w:rsid w:val="004A2464"/>
    <w:rsid w:val="004A2C7D"/>
    <w:rsid w:val="004A356B"/>
    <w:rsid w:val="004A5382"/>
    <w:rsid w:val="004A758B"/>
    <w:rsid w:val="004B263E"/>
    <w:rsid w:val="004B41FA"/>
    <w:rsid w:val="004B6DA5"/>
    <w:rsid w:val="004B7613"/>
    <w:rsid w:val="004C2BC5"/>
    <w:rsid w:val="004C7A00"/>
    <w:rsid w:val="004D1675"/>
    <w:rsid w:val="004D3464"/>
    <w:rsid w:val="004D496E"/>
    <w:rsid w:val="004D4C12"/>
    <w:rsid w:val="004D4EB4"/>
    <w:rsid w:val="004D663F"/>
    <w:rsid w:val="004E0A00"/>
    <w:rsid w:val="004E1ED6"/>
    <w:rsid w:val="004E6F01"/>
    <w:rsid w:val="004E7FD0"/>
    <w:rsid w:val="004F0D4D"/>
    <w:rsid w:val="004F444C"/>
    <w:rsid w:val="004F50B0"/>
    <w:rsid w:val="004F5768"/>
    <w:rsid w:val="004F7FA3"/>
    <w:rsid w:val="005052E4"/>
    <w:rsid w:val="00506183"/>
    <w:rsid w:val="00506664"/>
    <w:rsid w:val="00510B7C"/>
    <w:rsid w:val="00510D06"/>
    <w:rsid w:val="00510D48"/>
    <w:rsid w:val="00511793"/>
    <w:rsid w:val="0051529D"/>
    <w:rsid w:val="00516936"/>
    <w:rsid w:val="005178AD"/>
    <w:rsid w:val="00517915"/>
    <w:rsid w:val="0052051A"/>
    <w:rsid w:val="00520FAD"/>
    <w:rsid w:val="0052104B"/>
    <w:rsid w:val="00521179"/>
    <w:rsid w:val="0052167B"/>
    <w:rsid w:val="00522CFD"/>
    <w:rsid w:val="00524983"/>
    <w:rsid w:val="005261C5"/>
    <w:rsid w:val="00526396"/>
    <w:rsid w:val="00526EE4"/>
    <w:rsid w:val="00531052"/>
    <w:rsid w:val="00532422"/>
    <w:rsid w:val="0053671D"/>
    <w:rsid w:val="0053687B"/>
    <w:rsid w:val="00540C7B"/>
    <w:rsid w:val="00547951"/>
    <w:rsid w:val="0055123E"/>
    <w:rsid w:val="005520D6"/>
    <w:rsid w:val="00552435"/>
    <w:rsid w:val="0055425D"/>
    <w:rsid w:val="00555AE5"/>
    <w:rsid w:val="00555C66"/>
    <w:rsid w:val="0055789F"/>
    <w:rsid w:val="00557CD7"/>
    <w:rsid w:val="00562030"/>
    <w:rsid w:val="00563AE4"/>
    <w:rsid w:val="00563BCD"/>
    <w:rsid w:val="00566487"/>
    <w:rsid w:val="0056659C"/>
    <w:rsid w:val="00566A2B"/>
    <w:rsid w:val="005676D1"/>
    <w:rsid w:val="00571F32"/>
    <w:rsid w:val="005727BC"/>
    <w:rsid w:val="005748D6"/>
    <w:rsid w:val="00575839"/>
    <w:rsid w:val="00576709"/>
    <w:rsid w:val="00577769"/>
    <w:rsid w:val="0057799D"/>
    <w:rsid w:val="00581C5E"/>
    <w:rsid w:val="00582E20"/>
    <w:rsid w:val="005832BD"/>
    <w:rsid w:val="005834E1"/>
    <w:rsid w:val="00584B71"/>
    <w:rsid w:val="00585D91"/>
    <w:rsid w:val="005868E8"/>
    <w:rsid w:val="00590866"/>
    <w:rsid w:val="00593BA9"/>
    <w:rsid w:val="00595D91"/>
    <w:rsid w:val="00597746"/>
    <w:rsid w:val="00597F0F"/>
    <w:rsid w:val="005A0022"/>
    <w:rsid w:val="005A3653"/>
    <w:rsid w:val="005A520C"/>
    <w:rsid w:val="005A5F29"/>
    <w:rsid w:val="005A7958"/>
    <w:rsid w:val="005B5AA6"/>
    <w:rsid w:val="005C010C"/>
    <w:rsid w:val="005D6D7E"/>
    <w:rsid w:val="005E2294"/>
    <w:rsid w:val="005E32F1"/>
    <w:rsid w:val="005E7B4C"/>
    <w:rsid w:val="005F01E3"/>
    <w:rsid w:val="005F0272"/>
    <w:rsid w:val="005F3745"/>
    <w:rsid w:val="005F5498"/>
    <w:rsid w:val="005F65D9"/>
    <w:rsid w:val="0060350E"/>
    <w:rsid w:val="0060471D"/>
    <w:rsid w:val="0060475D"/>
    <w:rsid w:val="0060508E"/>
    <w:rsid w:val="006073C4"/>
    <w:rsid w:val="006105D0"/>
    <w:rsid w:val="0061083E"/>
    <w:rsid w:val="00610F15"/>
    <w:rsid w:val="00611D9F"/>
    <w:rsid w:val="0061227F"/>
    <w:rsid w:val="0061365B"/>
    <w:rsid w:val="006161C5"/>
    <w:rsid w:val="0061623B"/>
    <w:rsid w:val="00616A71"/>
    <w:rsid w:val="0062050E"/>
    <w:rsid w:val="00621986"/>
    <w:rsid w:val="00624250"/>
    <w:rsid w:val="0062453A"/>
    <w:rsid w:val="006260D9"/>
    <w:rsid w:val="00627FA8"/>
    <w:rsid w:val="006323F3"/>
    <w:rsid w:val="006331C0"/>
    <w:rsid w:val="00633AD4"/>
    <w:rsid w:val="006340DD"/>
    <w:rsid w:val="00634641"/>
    <w:rsid w:val="00637644"/>
    <w:rsid w:val="00637CF7"/>
    <w:rsid w:val="00640504"/>
    <w:rsid w:val="0064118A"/>
    <w:rsid w:val="00641768"/>
    <w:rsid w:val="00644562"/>
    <w:rsid w:val="006445E6"/>
    <w:rsid w:val="00647975"/>
    <w:rsid w:val="006508BB"/>
    <w:rsid w:val="00655F22"/>
    <w:rsid w:val="00656555"/>
    <w:rsid w:val="0065686A"/>
    <w:rsid w:val="006625A7"/>
    <w:rsid w:val="00664D3B"/>
    <w:rsid w:val="00665C84"/>
    <w:rsid w:val="006675AC"/>
    <w:rsid w:val="006712FE"/>
    <w:rsid w:val="006744D3"/>
    <w:rsid w:val="00675178"/>
    <w:rsid w:val="006774D9"/>
    <w:rsid w:val="00677D10"/>
    <w:rsid w:val="00680C57"/>
    <w:rsid w:val="00682543"/>
    <w:rsid w:val="006825D8"/>
    <w:rsid w:val="006844C4"/>
    <w:rsid w:val="006869FC"/>
    <w:rsid w:val="006919AD"/>
    <w:rsid w:val="006A0298"/>
    <w:rsid w:val="006A0C76"/>
    <w:rsid w:val="006A13B0"/>
    <w:rsid w:val="006A2E77"/>
    <w:rsid w:val="006A3EEB"/>
    <w:rsid w:val="006A4681"/>
    <w:rsid w:val="006A4F88"/>
    <w:rsid w:val="006A7924"/>
    <w:rsid w:val="006A7FCA"/>
    <w:rsid w:val="006B0BC1"/>
    <w:rsid w:val="006B25C7"/>
    <w:rsid w:val="006B2724"/>
    <w:rsid w:val="006B3D10"/>
    <w:rsid w:val="006B7477"/>
    <w:rsid w:val="006B7E55"/>
    <w:rsid w:val="006C0992"/>
    <w:rsid w:val="006C1138"/>
    <w:rsid w:val="006C2BF1"/>
    <w:rsid w:val="006C2D47"/>
    <w:rsid w:val="006C370E"/>
    <w:rsid w:val="006C58F1"/>
    <w:rsid w:val="006D0BE9"/>
    <w:rsid w:val="006D1107"/>
    <w:rsid w:val="006D282A"/>
    <w:rsid w:val="006D42EE"/>
    <w:rsid w:val="006D5854"/>
    <w:rsid w:val="006D734F"/>
    <w:rsid w:val="006D7E01"/>
    <w:rsid w:val="006E30D0"/>
    <w:rsid w:val="006E560C"/>
    <w:rsid w:val="006E5724"/>
    <w:rsid w:val="006E680D"/>
    <w:rsid w:val="006E695D"/>
    <w:rsid w:val="006F27C9"/>
    <w:rsid w:val="006F3970"/>
    <w:rsid w:val="006F5C0B"/>
    <w:rsid w:val="006F5CD1"/>
    <w:rsid w:val="006F6FF5"/>
    <w:rsid w:val="006F7FD1"/>
    <w:rsid w:val="00700898"/>
    <w:rsid w:val="007028DB"/>
    <w:rsid w:val="00702EB1"/>
    <w:rsid w:val="007056F3"/>
    <w:rsid w:val="00705F3F"/>
    <w:rsid w:val="007115B3"/>
    <w:rsid w:val="0071245A"/>
    <w:rsid w:val="00716626"/>
    <w:rsid w:val="00717CBA"/>
    <w:rsid w:val="007261EC"/>
    <w:rsid w:val="00727918"/>
    <w:rsid w:val="007349C2"/>
    <w:rsid w:val="00736A5E"/>
    <w:rsid w:val="00737CBC"/>
    <w:rsid w:val="00737EFD"/>
    <w:rsid w:val="00740BFD"/>
    <w:rsid w:val="00743E26"/>
    <w:rsid w:val="00744894"/>
    <w:rsid w:val="00746C19"/>
    <w:rsid w:val="00747AF1"/>
    <w:rsid w:val="00750960"/>
    <w:rsid w:val="00753292"/>
    <w:rsid w:val="00754FEC"/>
    <w:rsid w:val="00755189"/>
    <w:rsid w:val="0075540F"/>
    <w:rsid w:val="00756085"/>
    <w:rsid w:val="00757166"/>
    <w:rsid w:val="00760DD1"/>
    <w:rsid w:val="00763D9B"/>
    <w:rsid w:val="00766325"/>
    <w:rsid w:val="007672F1"/>
    <w:rsid w:val="007675F7"/>
    <w:rsid w:val="007721D8"/>
    <w:rsid w:val="00775A50"/>
    <w:rsid w:val="00781A10"/>
    <w:rsid w:val="0078431C"/>
    <w:rsid w:val="00792A87"/>
    <w:rsid w:val="00793743"/>
    <w:rsid w:val="007A654B"/>
    <w:rsid w:val="007A7E1B"/>
    <w:rsid w:val="007B6454"/>
    <w:rsid w:val="007C0B46"/>
    <w:rsid w:val="007C17D6"/>
    <w:rsid w:val="007D5896"/>
    <w:rsid w:val="007D5B46"/>
    <w:rsid w:val="007E3748"/>
    <w:rsid w:val="007E6C03"/>
    <w:rsid w:val="007E6E8C"/>
    <w:rsid w:val="007F2BAB"/>
    <w:rsid w:val="007F5284"/>
    <w:rsid w:val="007F5D00"/>
    <w:rsid w:val="007F5E79"/>
    <w:rsid w:val="007F677D"/>
    <w:rsid w:val="007F7A10"/>
    <w:rsid w:val="008011B4"/>
    <w:rsid w:val="00803F0A"/>
    <w:rsid w:val="00804170"/>
    <w:rsid w:val="008043B2"/>
    <w:rsid w:val="00811B42"/>
    <w:rsid w:val="0081299D"/>
    <w:rsid w:val="0081361E"/>
    <w:rsid w:val="00813851"/>
    <w:rsid w:val="008141F4"/>
    <w:rsid w:val="00815D28"/>
    <w:rsid w:val="00821010"/>
    <w:rsid w:val="00821DE2"/>
    <w:rsid w:val="008258A5"/>
    <w:rsid w:val="00825F71"/>
    <w:rsid w:val="00826557"/>
    <w:rsid w:val="00827110"/>
    <w:rsid w:val="0083190A"/>
    <w:rsid w:val="00832EF0"/>
    <w:rsid w:val="00833598"/>
    <w:rsid w:val="008339D6"/>
    <w:rsid w:val="00834E4E"/>
    <w:rsid w:val="00835939"/>
    <w:rsid w:val="00836AB3"/>
    <w:rsid w:val="00836B2A"/>
    <w:rsid w:val="008405FA"/>
    <w:rsid w:val="00841244"/>
    <w:rsid w:val="00841E10"/>
    <w:rsid w:val="00844059"/>
    <w:rsid w:val="00844BBD"/>
    <w:rsid w:val="00845B62"/>
    <w:rsid w:val="00845C69"/>
    <w:rsid w:val="008510C0"/>
    <w:rsid w:val="00851F4C"/>
    <w:rsid w:val="00852B21"/>
    <w:rsid w:val="00852B63"/>
    <w:rsid w:val="00852E1B"/>
    <w:rsid w:val="00856152"/>
    <w:rsid w:val="00861247"/>
    <w:rsid w:val="008612E5"/>
    <w:rsid w:val="00861C07"/>
    <w:rsid w:val="00862232"/>
    <w:rsid w:val="00865016"/>
    <w:rsid w:val="0086516D"/>
    <w:rsid w:val="00866AA5"/>
    <w:rsid w:val="0086713F"/>
    <w:rsid w:val="00867DAE"/>
    <w:rsid w:val="00867F4D"/>
    <w:rsid w:val="0087172A"/>
    <w:rsid w:val="00872C82"/>
    <w:rsid w:val="00873C36"/>
    <w:rsid w:val="0087542F"/>
    <w:rsid w:val="00882751"/>
    <w:rsid w:val="00885AA5"/>
    <w:rsid w:val="00885F0F"/>
    <w:rsid w:val="0089444C"/>
    <w:rsid w:val="008967AC"/>
    <w:rsid w:val="00897B32"/>
    <w:rsid w:val="008A0320"/>
    <w:rsid w:val="008A2D91"/>
    <w:rsid w:val="008A4373"/>
    <w:rsid w:val="008A50FB"/>
    <w:rsid w:val="008A71DA"/>
    <w:rsid w:val="008B013C"/>
    <w:rsid w:val="008B0A3F"/>
    <w:rsid w:val="008B25D7"/>
    <w:rsid w:val="008B531B"/>
    <w:rsid w:val="008B6D46"/>
    <w:rsid w:val="008C0522"/>
    <w:rsid w:val="008C0CF1"/>
    <w:rsid w:val="008C4895"/>
    <w:rsid w:val="008D0E4F"/>
    <w:rsid w:val="008E17A5"/>
    <w:rsid w:val="008E21B1"/>
    <w:rsid w:val="008E232A"/>
    <w:rsid w:val="008E2CB4"/>
    <w:rsid w:val="008E37EC"/>
    <w:rsid w:val="008E5CEB"/>
    <w:rsid w:val="008E72F5"/>
    <w:rsid w:val="008F0454"/>
    <w:rsid w:val="008F0696"/>
    <w:rsid w:val="008F09E2"/>
    <w:rsid w:val="008F1352"/>
    <w:rsid w:val="008F13E5"/>
    <w:rsid w:val="008F233C"/>
    <w:rsid w:val="008F5420"/>
    <w:rsid w:val="008F6755"/>
    <w:rsid w:val="008F6DCF"/>
    <w:rsid w:val="009003D2"/>
    <w:rsid w:val="009007ED"/>
    <w:rsid w:val="009043D4"/>
    <w:rsid w:val="00911DF3"/>
    <w:rsid w:val="00914E4A"/>
    <w:rsid w:val="00915D82"/>
    <w:rsid w:val="009223E7"/>
    <w:rsid w:val="009246BF"/>
    <w:rsid w:val="0092663A"/>
    <w:rsid w:val="009269FE"/>
    <w:rsid w:val="00930659"/>
    <w:rsid w:val="0093073A"/>
    <w:rsid w:val="009313BA"/>
    <w:rsid w:val="00933AA1"/>
    <w:rsid w:val="00934190"/>
    <w:rsid w:val="00934677"/>
    <w:rsid w:val="00935194"/>
    <w:rsid w:val="009362C2"/>
    <w:rsid w:val="00936A68"/>
    <w:rsid w:val="00940778"/>
    <w:rsid w:val="00941A60"/>
    <w:rsid w:val="009432B8"/>
    <w:rsid w:val="00945CE7"/>
    <w:rsid w:val="00946082"/>
    <w:rsid w:val="00946A37"/>
    <w:rsid w:val="009472C2"/>
    <w:rsid w:val="00947A91"/>
    <w:rsid w:val="00952EC3"/>
    <w:rsid w:val="00954416"/>
    <w:rsid w:val="00955A1D"/>
    <w:rsid w:val="0095796C"/>
    <w:rsid w:val="00960460"/>
    <w:rsid w:val="00961DF1"/>
    <w:rsid w:val="00963BA8"/>
    <w:rsid w:val="009649FA"/>
    <w:rsid w:val="00965FC2"/>
    <w:rsid w:val="00970C05"/>
    <w:rsid w:val="00970D95"/>
    <w:rsid w:val="00972F71"/>
    <w:rsid w:val="00973075"/>
    <w:rsid w:val="0097539F"/>
    <w:rsid w:val="0098040C"/>
    <w:rsid w:val="009844E1"/>
    <w:rsid w:val="00984E31"/>
    <w:rsid w:val="00985DB5"/>
    <w:rsid w:val="009877D2"/>
    <w:rsid w:val="00990ACD"/>
    <w:rsid w:val="0099156B"/>
    <w:rsid w:val="00996037"/>
    <w:rsid w:val="009977AA"/>
    <w:rsid w:val="009A15DD"/>
    <w:rsid w:val="009A2179"/>
    <w:rsid w:val="009A266D"/>
    <w:rsid w:val="009A5E51"/>
    <w:rsid w:val="009A79E1"/>
    <w:rsid w:val="009B1703"/>
    <w:rsid w:val="009B3753"/>
    <w:rsid w:val="009B3C14"/>
    <w:rsid w:val="009B4365"/>
    <w:rsid w:val="009B451F"/>
    <w:rsid w:val="009B7E4F"/>
    <w:rsid w:val="009C1655"/>
    <w:rsid w:val="009C1F04"/>
    <w:rsid w:val="009C279E"/>
    <w:rsid w:val="009C2A29"/>
    <w:rsid w:val="009C3E8A"/>
    <w:rsid w:val="009D13E8"/>
    <w:rsid w:val="009D1C7F"/>
    <w:rsid w:val="009D4119"/>
    <w:rsid w:val="009E297E"/>
    <w:rsid w:val="009E2E83"/>
    <w:rsid w:val="009E4E6E"/>
    <w:rsid w:val="009F0EA6"/>
    <w:rsid w:val="009F1B18"/>
    <w:rsid w:val="009F2D44"/>
    <w:rsid w:val="009F4BF8"/>
    <w:rsid w:val="009F5083"/>
    <w:rsid w:val="009F5903"/>
    <w:rsid w:val="00A01523"/>
    <w:rsid w:val="00A072AF"/>
    <w:rsid w:val="00A07AAD"/>
    <w:rsid w:val="00A14D7C"/>
    <w:rsid w:val="00A17175"/>
    <w:rsid w:val="00A22455"/>
    <w:rsid w:val="00A22EB7"/>
    <w:rsid w:val="00A23463"/>
    <w:rsid w:val="00A24898"/>
    <w:rsid w:val="00A24EAA"/>
    <w:rsid w:val="00A25911"/>
    <w:rsid w:val="00A2594F"/>
    <w:rsid w:val="00A25E7F"/>
    <w:rsid w:val="00A310FB"/>
    <w:rsid w:val="00A320FD"/>
    <w:rsid w:val="00A32F90"/>
    <w:rsid w:val="00A333EB"/>
    <w:rsid w:val="00A33D67"/>
    <w:rsid w:val="00A3619F"/>
    <w:rsid w:val="00A363BA"/>
    <w:rsid w:val="00A426AF"/>
    <w:rsid w:val="00A43D3A"/>
    <w:rsid w:val="00A4773D"/>
    <w:rsid w:val="00A50D2B"/>
    <w:rsid w:val="00A51CF4"/>
    <w:rsid w:val="00A5227F"/>
    <w:rsid w:val="00A52E19"/>
    <w:rsid w:val="00A6179A"/>
    <w:rsid w:val="00A624C4"/>
    <w:rsid w:val="00A64195"/>
    <w:rsid w:val="00A64524"/>
    <w:rsid w:val="00A64AAE"/>
    <w:rsid w:val="00A66573"/>
    <w:rsid w:val="00A667B6"/>
    <w:rsid w:val="00A71754"/>
    <w:rsid w:val="00A737E6"/>
    <w:rsid w:val="00A740F9"/>
    <w:rsid w:val="00A74C96"/>
    <w:rsid w:val="00A760DA"/>
    <w:rsid w:val="00A76E3B"/>
    <w:rsid w:val="00A77B76"/>
    <w:rsid w:val="00A802B9"/>
    <w:rsid w:val="00A80843"/>
    <w:rsid w:val="00A821A5"/>
    <w:rsid w:val="00A835EF"/>
    <w:rsid w:val="00A853A7"/>
    <w:rsid w:val="00A8587C"/>
    <w:rsid w:val="00A8743E"/>
    <w:rsid w:val="00A92280"/>
    <w:rsid w:val="00A92E2A"/>
    <w:rsid w:val="00A93704"/>
    <w:rsid w:val="00A937E8"/>
    <w:rsid w:val="00A944D7"/>
    <w:rsid w:val="00A95729"/>
    <w:rsid w:val="00A95A97"/>
    <w:rsid w:val="00AA1814"/>
    <w:rsid w:val="00AA1CBB"/>
    <w:rsid w:val="00AA2EEE"/>
    <w:rsid w:val="00AA3616"/>
    <w:rsid w:val="00AA6642"/>
    <w:rsid w:val="00AA6EA0"/>
    <w:rsid w:val="00AB18E6"/>
    <w:rsid w:val="00AB191D"/>
    <w:rsid w:val="00AB2168"/>
    <w:rsid w:val="00AB2AD5"/>
    <w:rsid w:val="00AB5597"/>
    <w:rsid w:val="00AB6FC7"/>
    <w:rsid w:val="00AC0405"/>
    <w:rsid w:val="00AC059E"/>
    <w:rsid w:val="00AC3864"/>
    <w:rsid w:val="00AC7E44"/>
    <w:rsid w:val="00AD02BD"/>
    <w:rsid w:val="00AD1320"/>
    <w:rsid w:val="00AD2266"/>
    <w:rsid w:val="00AD2DCB"/>
    <w:rsid w:val="00AD4505"/>
    <w:rsid w:val="00AE3D61"/>
    <w:rsid w:val="00AE6284"/>
    <w:rsid w:val="00AE73F4"/>
    <w:rsid w:val="00AE7B23"/>
    <w:rsid w:val="00AF2AAB"/>
    <w:rsid w:val="00AF4E7C"/>
    <w:rsid w:val="00AF6754"/>
    <w:rsid w:val="00AF6B21"/>
    <w:rsid w:val="00B01078"/>
    <w:rsid w:val="00B0365E"/>
    <w:rsid w:val="00B03B24"/>
    <w:rsid w:val="00B03CC3"/>
    <w:rsid w:val="00B04100"/>
    <w:rsid w:val="00B100A6"/>
    <w:rsid w:val="00B13843"/>
    <w:rsid w:val="00B15DBB"/>
    <w:rsid w:val="00B178C6"/>
    <w:rsid w:val="00B2043B"/>
    <w:rsid w:val="00B2233D"/>
    <w:rsid w:val="00B223F6"/>
    <w:rsid w:val="00B23FDB"/>
    <w:rsid w:val="00B27767"/>
    <w:rsid w:val="00B31EE5"/>
    <w:rsid w:val="00B3371C"/>
    <w:rsid w:val="00B33B02"/>
    <w:rsid w:val="00B35112"/>
    <w:rsid w:val="00B36E2E"/>
    <w:rsid w:val="00B43241"/>
    <w:rsid w:val="00B46787"/>
    <w:rsid w:val="00B51156"/>
    <w:rsid w:val="00B52A5D"/>
    <w:rsid w:val="00B52F0B"/>
    <w:rsid w:val="00B53EAB"/>
    <w:rsid w:val="00B55EA9"/>
    <w:rsid w:val="00B567A9"/>
    <w:rsid w:val="00B56B8E"/>
    <w:rsid w:val="00B6053E"/>
    <w:rsid w:val="00B64715"/>
    <w:rsid w:val="00B67163"/>
    <w:rsid w:val="00B67409"/>
    <w:rsid w:val="00B72508"/>
    <w:rsid w:val="00B7409A"/>
    <w:rsid w:val="00B76055"/>
    <w:rsid w:val="00B77164"/>
    <w:rsid w:val="00B778C4"/>
    <w:rsid w:val="00B80E89"/>
    <w:rsid w:val="00B8160A"/>
    <w:rsid w:val="00B82986"/>
    <w:rsid w:val="00B855AC"/>
    <w:rsid w:val="00B85B22"/>
    <w:rsid w:val="00B87FD8"/>
    <w:rsid w:val="00B903E8"/>
    <w:rsid w:val="00B909F7"/>
    <w:rsid w:val="00B91A26"/>
    <w:rsid w:val="00B92A3B"/>
    <w:rsid w:val="00B95024"/>
    <w:rsid w:val="00BA1261"/>
    <w:rsid w:val="00BA2CBE"/>
    <w:rsid w:val="00BA4130"/>
    <w:rsid w:val="00BA4B8E"/>
    <w:rsid w:val="00BB21FF"/>
    <w:rsid w:val="00BB2C21"/>
    <w:rsid w:val="00BB467F"/>
    <w:rsid w:val="00BB5C95"/>
    <w:rsid w:val="00BC08DA"/>
    <w:rsid w:val="00BC3598"/>
    <w:rsid w:val="00BC46DD"/>
    <w:rsid w:val="00BD0B0D"/>
    <w:rsid w:val="00BD12B0"/>
    <w:rsid w:val="00BD6231"/>
    <w:rsid w:val="00BD6753"/>
    <w:rsid w:val="00BE091B"/>
    <w:rsid w:val="00BE225E"/>
    <w:rsid w:val="00BE419B"/>
    <w:rsid w:val="00BF1FE1"/>
    <w:rsid w:val="00BF3009"/>
    <w:rsid w:val="00BF7449"/>
    <w:rsid w:val="00C01475"/>
    <w:rsid w:val="00C0199A"/>
    <w:rsid w:val="00C027EE"/>
    <w:rsid w:val="00C02E85"/>
    <w:rsid w:val="00C0466A"/>
    <w:rsid w:val="00C0656B"/>
    <w:rsid w:val="00C0688B"/>
    <w:rsid w:val="00C06AFE"/>
    <w:rsid w:val="00C06DD3"/>
    <w:rsid w:val="00C07B78"/>
    <w:rsid w:val="00C11660"/>
    <w:rsid w:val="00C12BD7"/>
    <w:rsid w:val="00C13FF2"/>
    <w:rsid w:val="00C14C4D"/>
    <w:rsid w:val="00C154E2"/>
    <w:rsid w:val="00C166BB"/>
    <w:rsid w:val="00C20EFC"/>
    <w:rsid w:val="00C226D8"/>
    <w:rsid w:val="00C22D7F"/>
    <w:rsid w:val="00C23277"/>
    <w:rsid w:val="00C24388"/>
    <w:rsid w:val="00C248DC"/>
    <w:rsid w:val="00C26676"/>
    <w:rsid w:val="00C2705F"/>
    <w:rsid w:val="00C27A07"/>
    <w:rsid w:val="00C30953"/>
    <w:rsid w:val="00C31099"/>
    <w:rsid w:val="00C31FBC"/>
    <w:rsid w:val="00C3299D"/>
    <w:rsid w:val="00C35D08"/>
    <w:rsid w:val="00C36A2C"/>
    <w:rsid w:val="00C36C5F"/>
    <w:rsid w:val="00C37C66"/>
    <w:rsid w:val="00C401DB"/>
    <w:rsid w:val="00C404EA"/>
    <w:rsid w:val="00C40D6A"/>
    <w:rsid w:val="00C40DA1"/>
    <w:rsid w:val="00C42898"/>
    <w:rsid w:val="00C434FE"/>
    <w:rsid w:val="00C452B3"/>
    <w:rsid w:val="00C46CB0"/>
    <w:rsid w:val="00C55165"/>
    <w:rsid w:val="00C552C3"/>
    <w:rsid w:val="00C558BD"/>
    <w:rsid w:val="00C56A9F"/>
    <w:rsid w:val="00C573A2"/>
    <w:rsid w:val="00C75CEE"/>
    <w:rsid w:val="00C76AD6"/>
    <w:rsid w:val="00C778EE"/>
    <w:rsid w:val="00C80BF2"/>
    <w:rsid w:val="00C83C35"/>
    <w:rsid w:val="00C909A7"/>
    <w:rsid w:val="00C90C3E"/>
    <w:rsid w:val="00C954C7"/>
    <w:rsid w:val="00C962CE"/>
    <w:rsid w:val="00C9706C"/>
    <w:rsid w:val="00C973F4"/>
    <w:rsid w:val="00CA0FF3"/>
    <w:rsid w:val="00CA2762"/>
    <w:rsid w:val="00CA35A6"/>
    <w:rsid w:val="00CA3D66"/>
    <w:rsid w:val="00CA4283"/>
    <w:rsid w:val="00CA5E28"/>
    <w:rsid w:val="00CA688F"/>
    <w:rsid w:val="00CA7544"/>
    <w:rsid w:val="00CB12DB"/>
    <w:rsid w:val="00CB1410"/>
    <w:rsid w:val="00CB238D"/>
    <w:rsid w:val="00CB4AB9"/>
    <w:rsid w:val="00CB4CAA"/>
    <w:rsid w:val="00CB5B85"/>
    <w:rsid w:val="00CC10CC"/>
    <w:rsid w:val="00CC464B"/>
    <w:rsid w:val="00CC4A33"/>
    <w:rsid w:val="00CC5328"/>
    <w:rsid w:val="00CD5AAF"/>
    <w:rsid w:val="00CD5B70"/>
    <w:rsid w:val="00CD5C81"/>
    <w:rsid w:val="00CE13B5"/>
    <w:rsid w:val="00CE2F6E"/>
    <w:rsid w:val="00CE4CB5"/>
    <w:rsid w:val="00CE58DC"/>
    <w:rsid w:val="00CE7AC0"/>
    <w:rsid w:val="00CF07BC"/>
    <w:rsid w:val="00CF0A7A"/>
    <w:rsid w:val="00CF1AE1"/>
    <w:rsid w:val="00CF3E37"/>
    <w:rsid w:val="00CF6AFA"/>
    <w:rsid w:val="00D00B40"/>
    <w:rsid w:val="00D0521B"/>
    <w:rsid w:val="00D05838"/>
    <w:rsid w:val="00D15E57"/>
    <w:rsid w:val="00D1605B"/>
    <w:rsid w:val="00D16064"/>
    <w:rsid w:val="00D16FB8"/>
    <w:rsid w:val="00D171BD"/>
    <w:rsid w:val="00D23174"/>
    <w:rsid w:val="00D24E18"/>
    <w:rsid w:val="00D2597F"/>
    <w:rsid w:val="00D335AA"/>
    <w:rsid w:val="00D3647E"/>
    <w:rsid w:val="00D3679B"/>
    <w:rsid w:val="00D40006"/>
    <w:rsid w:val="00D40DD0"/>
    <w:rsid w:val="00D43AB3"/>
    <w:rsid w:val="00D44958"/>
    <w:rsid w:val="00D458CD"/>
    <w:rsid w:val="00D45A2B"/>
    <w:rsid w:val="00D5087E"/>
    <w:rsid w:val="00D50EB5"/>
    <w:rsid w:val="00D52048"/>
    <w:rsid w:val="00D52EA7"/>
    <w:rsid w:val="00D5327B"/>
    <w:rsid w:val="00D5388F"/>
    <w:rsid w:val="00D54318"/>
    <w:rsid w:val="00D5684B"/>
    <w:rsid w:val="00D57DBD"/>
    <w:rsid w:val="00D617ED"/>
    <w:rsid w:val="00D654DA"/>
    <w:rsid w:val="00D66BB6"/>
    <w:rsid w:val="00D677F7"/>
    <w:rsid w:val="00D8394F"/>
    <w:rsid w:val="00D87A32"/>
    <w:rsid w:val="00D93962"/>
    <w:rsid w:val="00D947BA"/>
    <w:rsid w:val="00D948AE"/>
    <w:rsid w:val="00D949F9"/>
    <w:rsid w:val="00D94BA7"/>
    <w:rsid w:val="00DA0121"/>
    <w:rsid w:val="00DA2582"/>
    <w:rsid w:val="00DA3152"/>
    <w:rsid w:val="00DA5156"/>
    <w:rsid w:val="00DA726E"/>
    <w:rsid w:val="00DA7CFB"/>
    <w:rsid w:val="00DA7F0C"/>
    <w:rsid w:val="00DB0CF4"/>
    <w:rsid w:val="00DB103C"/>
    <w:rsid w:val="00DB4284"/>
    <w:rsid w:val="00DB45C2"/>
    <w:rsid w:val="00DB7CE9"/>
    <w:rsid w:val="00DC04BD"/>
    <w:rsid w:val="00DC06BD"/>
    <w:rsid w:val="00DC2BF2"/>
    <w:rsid w:val="00DC2D1F"/>
    <w:rsid w:val="00DC385C"/>
    <w:rsid w:val="00DC7F2B"/>
    <w:rsid w:val="00DD19F1"/>
    <w:rsid w:val="00DD19F5"/>
    <w:rsid w:val="00DD242B"/>
    <w:rsid w:val="00DD2C4F"/>
    <w:rsid w:val="00DD475D"/>
    <w:rsid w:val="00DD5B02"/>
    <w:rsid w:val="00DD6BE1"/>
    <w:rsid w:val="00DE04C1"/>
    <w:rsid w:val="00DE3C2F"/>
    <w:rsid w:val="00DE505E"/>
    <w:rsid w:val="00DE7A86"/>
    <w:rsid w:val="00DF2771"/>
    <w:rsid w:val="00DF3BB3"/>
    <w:rsid w:val="00DF40FF"/>
    <w:rsid w:val="00DF43DA"/>
    <w:rsid w:val="00DF53B8"/>
    <w:rsid w:val="00DF6FAB"/>
    <w:rsid w:val="00E01ACC"/>
    <w:rsid w:val="00E03755"/>
    <w:rsid w:val="00E0386F"/>
    <w:rsid w:val="00E06CA0"/>
    <w:rsid w:val="00E07E4D"/>
    <w:rsid w:val="00E10AF5"/>
    <w:rsid w:val="00E122B6"/>
    <w:rsid w:val="00E1352E"/>
    <w:rsid w:val="00E14CF4"/>
    <w:rsid w:val="00E1662A"/>
    <w:rsid w:val="00E16773"/>
    <w:rsid w:val="00E2157F"/>
    <w:rsid w:val="00E21CE1"/>
    <w:rsid w:val="00E232BE"/>
    <w:rsid w:val="00E23CC4"/>
    <w:rsid w:val="00E25072"/>
    <w:rsid w:val="00E2537D"/>
    <w:rsid w:val="00E3035A"/>
    <w:rsid w:val="00E32E7B"/>
    <w:rsid w:val="00E34182"/>
    <w:rsid w:val="00E352C8"/>
    <w:rsid w:val="00E357E3"/>
    <w:rsid w:val="00E377A3"/>
    <w:rsid w:val="00E40DB7"/>
    <w:rsid w:val="00E40F69"/>
    <w:rsid w:val="00E42B45"/>
    <w:rsid w:val="00E44486"/>
    <w:rsid w:val="00E4646D"/>
    <w:rsid w:val="00E5082D"/>
    <w:rsid w:val="00E50EA4"/>
    <w:rsid w:val="00E543C9"/>
    <w:rsid w:val="00E55608"/>
    <w:rsid w:val="00E56B59"/>
    <w:rsid w:val="00E603AE"/>
    <w:rsid w:val="00E60576"/>
    <w:rsid w:val="00E65C69"/>
    <w:rsid w:val="00E66436"/>
    <w:rsid w:val="00E74E3C"/>
    <w:rsid w:val="00E75CA8"/>
    <w:rsid w:val="00E82CC2"/>
    <w:rsid w:val="00E9085C"/>
    <w:rsid w:val="00E96439"/>
    <w:rsid w:val="00EA2187"/>
    <w:rsid w:val="00EA791B"/>
    <w:rsid w:val="00EB12BF"/>
    <w:rsid w:val="00EB317E"/>
    <w:rsid w:val="00EB42C1"/>
    <w:rsid w:val="00EB5224"/>
    <w:rsid w:val="00EB5226"/>
    <w:rsid w:val="00EC1E6C"/>
    <w:rsid w:val="00EC307C"/>
    <w:rsid w:val="00EC42BB"/>
    <w:rsid w:val="00EC4B72"/>
    <w:rsid w:val="00EC5386"/>
    <w:rsid w:val="00EC644D"/>
    <w:rsid w:val="00ED0301"/>
    <w:rsid w:val="00ED16DC"/>
    <w:rsid w:val="00ED2570"/>
    <w:rsid w:val="00ED25F1"/>
    <w:rsid w:val="00ED400C"/>
    <w:rsid w:val="00ED55A9"/>
    <w:rsid w:val="00ED6D74"/>
    <w:rsid w:val="00EE23BE"/>
    <w:rsid w:val="00EE41BF"/>
    <w:rsid w:val="00EE46C3"/>
    <w:rsid w:val="00EE6B0F"/>
    <w:rsid w:val="00EE70B4"/>
    <w:rsid w:val="00EF1F64"/>
    <w:rsid w:val="00EF2200"/>
    <w:rsid w:val="00EF6E70"/>
    <w:rsid w:val="00EF7C4B"/>
    <w:rsid w:val="00F0123F"/>
    <w:rsid w:val="00F014BD"/>
    <w:rsid w:val="00F0234A"/>
    <w:rsid w:val="00F0540C"/>
    <w:rsid w:val="00F06293"/>
    <w:rsid w:val="00F127E4"/>
    <w:rsid w:val="00F140DD"/>
    <w:rsid w:val="00F1494D"/>
    <w:rsid w:val="00F17358"/>
    <w:rsid w:val="00F17D1E"/>
    <w:rsid w:val="00F2348F"/>
    <w:rsid w:val="00F26FCB"/>
    <w:rsid w:val="00F33001"/>
    <w:rsid w:val="00F37C0E"/>
    <w:rsid w:val="00F433DB"/>
    <w:rsid w:val="00F437CD"/>
    <w:rsid w:val="00F444B9"/>
    <w:rsid w:val="00F45357"/>
    <w:rsid w:val="00F454BE"/>
    <w:rsid w:val="00F46759"/>
    <w:rsid w:val="00F47C6C"/>
    <w:rsid w:val="00F5249F"/>
    <w:rsid w:val="00F53959"/>
    <w:rsid w:val="00F54DEA"/>
    <w:rsid w:val="00F56B74"/>
    <w:rsid w:val="00F65324"/>
    <w:rsid w:val="00F67432"/>
    <w:rsid w:val="00F7166C"/>
    <w:rsid w:val="00F71AF2"/>
    <w:rsid w:val="00F71F3D"/>
    <w:rsid w:val="00F7319A"/>
    <w:rsid w:val="00F82C81"/>
    <w:rsid w:val="00F843FE"/>
    <w:rsid w:val="00F97AE1"/>
    <w:rsid w:val="00FA433A"/>
    <w:rsid w:val="00FA4597"/>
    <w:rsid w:val="00FB3038"/>
    <w:rsid w:val="00FB31A4"/>
    <w:rsid w:val="00FB5648"/>
    <w:rsid w:val="00FC3057"/>
    <w:rsid w:val="00FC4473"/>
    <w:rsid w:val="00FC49C8"/>
    <w:rsid w:val="00FC4D4B"/>
    <w:rsid w:val="00FD2AB0"/>
    <w:rsid w:val="00FD375A"/>
    <w:rsid w:val="00FE15D8"/>
    <w:rsid w:val="00FE5FEB"/>
    <w:rsid w:val="00FE7D8F"/>
    <w:rsid w:val="00FF055B"/>
    <w:rsid w:val="00FF0F1F"/>
    <w:rsid w:val="00FF3765"/>
    <w:rsid w:val="00FF3E18"/>
    <w:rsid w:val="00FF5A65"/>
    <w:rsid w:val="00FF70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D4B94"/>
  <w15:docId w15:val="{F9C58B30-7B56-4D99-BD98-7C196197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99"/>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link w:val="Akapitzlist"/>
    <w:uiPriority w:val="99"/>
    <w:locked/>
    <w:rsid w:val="000343DD"/>
    <w:rPr>
      <w:sz w:val="24"/>
      <w:szCs w:val="24"/>
    </w:rPr>
  </w:style>
  <w:style w:type="paragraph" w:customStyle="1" w:styleId="Default">
    <w:name w:val="Default"/>
    <w:rsid w:val="00DB42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4463806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09700201">
      <w:bodyDiv w:val="1"/>
      <w:marLeft w:val="0"/>
      <w:marRight w:val="0"/>
      <w:marTop w:val="0"/>
      <w:marBottom w:val="0"/>
      <w:divBdr>
        <w:top w:val="none" w:sz="0" w:space="0" w:color="auto"/>
        <w:left w:val="none" w:sz="0" w:space="0" w:color="auto"/>
        <w:bottom w:val="none" w:sz="0" w:space="0" w:color="auto"/>
        <w:right w:val="none" w:sz="0" w:space="0" w:color="auto"/>
      </w:divBdr>
      <w:divsChild>
        <w:div w:id="252935995">
          <w:marLeft w:val="0"/>
          <w:marRight w:val="0"/>
          <w:marTop w:val="0"/>
          <w:marBottom w:val="0"/>
          <w:divBdr>
            <w:top w:val="none" w:sz="0" w:space="0" w:color="auto"/>
            <w:left w:val="none" w:sz="0" w:space="0" w:color="auto"/>
            <w:bottom w:val="none" w:sz="0" w:space="0" w:color="auto"/>
            <w:right w:val="none" w:sz="0" w:space="0" w:color="auto"/>
          </w:divBdr>
        </w:div>
        <w:div w:id="541940405">
          <w:marLeft w:val="0"/>
          <w:marRight w:val="0"/>
          <w:marTop w:val="0"/>
          <w:marBottom w:val="0"/>
          <w:divBdr>
            <w:top w:val="none" w:sz="0" w:space="0" w:color="auto"/>
            <w:left w:val="none" w:sz="0" w:space="0" w:color="auto"/>
            <w:bottom w:val="none" w:sz="0" w:space="0" w:color="auto"/>
            <w:right w:val="none" w:sz="0" w:space="0" w:color="auto"/>
          </w:divBdr>
        </w:div>
        <w:div w:id="2135444619">
          <w:marLeft w:val="0"/>
          <w:marRight w:val="0"/>
          <w:marTop w:val="0"/>
          <w:marBottom w:val="0"/>
          <w:divBdr>
            <w:top w:val="none" w:sz="0" w:space="0" w:color="auto"/>
            <w:left w:val="none" w:sz="0" w:space="0" w:color="auto"/>
            <w:bottom w:val="none" w:sz="0" w:space="0" w:color="auto"/>
            <w:right w:val="none" w:sz="0" w:space="0" w:color="auto"/>
          </w:divBdr>
        </w:div>
        <w:div w:id="325979939">
          <w:marLeft w:val="0"/>
          <w:marRight w:val="0"/>
          <w:marTop w:val="0"/>
          <w:marBottom w:val="0"/>
          <w:divBdr>
            <w:top w:val="none" w:sz="0" w:space="0" w:color="auto"/>
            <w:left w:val="none" w:sz="0" w:space="0" w:color="auto"/>
            <w:bottom w:val="none" w:sz="0" w:space="0" w:color="auto"/>
            <w:right w:val="none" w:sz="0" w:space="0" w:color="auto"/>
          </w:divBdr>
        </w:div>
      </w:divsChild>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84835768">
      <w:bodyDiv w:val="1"/>
      <w:marLeft w:val="0"/>
      <w:marRight w:val="0"/>
      <w:marTop w:val="0"/>
      <w:marBottom w:val="0"/>
      <w:divBdr>
        <w:top w:val="none" w:sz="0" w:space="0" w:color="auto"/>
        <w:left w:val="none" w:sz="0" w:space="0" w:color="auto"/>
        <w:bottom w:val="none" w:sz="0" w:space="0" w:color="auto"/>
        <w:right w:val="none" w:sz="0" w:space="0" w:color="auto"/>
      </w:divBdr>
    </w:div>
    <w:div w:id="1805198560">
      <w:bodyDiv w:val="1"/>
      <w:marLeft w:val="0"/>
      <w:marRight w:val="0"/>
      <w:marTop w:val="0"/>
      <w:marBottom w:val="0"/>
      <w:divBdr>
        <w:top w:val="none" w:sz="0" w:space="0" w:color="auto"/>
        <w:left w:val="none" w:sz="0" w:space="0" w:color="auto"/>
        <w:bottom w:val="none" w:sz="0" w:space="0" w:color="auto"/>
        <w:right w:val="none" w:sz="0" w:space="0" w:color="auto"/>
      </w:divBdr>
      <w:divsChild>
        <w:div w:id="178473818">
          <w:marLeft w:val="0"/>
          <w:marRight w:val="0"/>
          <w:marTop w:val="0"/>
          <w:marBottom w:val="0"/>
          <w:divBdr>
            <w:top w:val="none" w:sz="0" w:space="0" w:color="auto"/>
            <w:left w:val="none" w:sz="0" w:space="0" w:color="auto"/>
            <w:bottom w:val="none" w:sz="0" w:space="0" w:color="auto"/>
            <w:right w:val="none" w:sz="0" w:space="0" w:color="auto"/>
          </w:divBdr>
        </w:div>
        <w:div w:id="1232229228">
          <w:marLeft w:val="0"/>
          <w:marRight w:val="0"/>
          <w:marTop w:val="0"/>
          <w:marBottom w:val="0"/>
          <w:divBdr>
            <w:top w:val="none" w:sz="0" w:space="0" w:color="auto"/>
            <w:left w:val="none" w:sz="0" w:space="0" w:color="auto"/>
            <w:bottom w:val="none" w:sz="0" w:space="0" w:color="auto"/>
            <w:right w:val="none" w:sz="0" w:space="0" w:color="auto"/>
          </w:divBdr>
        </w:div>
        <w:div w:id="1677996249">
          <w:marLeft w:val="0"/>
          <w:marRight w:val="0"/>
          <w:marTop w:val="0"/>
          <w:marBottom w:val="0"/>
          <w:divBdr>
            <w:top w:val="none" w:sz="0" w:space="0" w:color="auto"/>
            <w:left w:val="none" w:sz="0" w:space="0" w:color="auto"/>
            <w:bottom w:val="none" w:sz="0" w:space="0" w:color="auto"/>
            <w:right w:val="none" w:sz="0" w:space="0" w:color="auto"/>
          </w:divBdr>
        </w:div>
        <w:div w:id="349377336">
          <w:marLeft w:val="0"/>
          <w:marRight w:val="0"/>
          <w:marTop w:val="0"/>
          <w:marBottom w:val="0"/>
          <w:divBdr>
            <w:top w:val="none" w:sz="0" w:space="0" w:color="auto"/>
            <w:left w:val="none" w:sz="0" w:space="0" w:color="auto"/>
            <w:bottom w:val="none" w:sz="0" w:space="0" w:color="auto"/>
            <w:right w:val="none" w:sz="0" w:space="0" w:color="auto"/>
          </w:divBdr>
        </w:div>
      </w:divsChild>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CEDC-0A40-485A-B356-2EF68ACC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4025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4686</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JP</dc:creator>
  <cp:lastModifiedBy>Michał Ławniczek</cp:lastModifiedBy>
  <cp:revision>2</cp:revision>
  <cp:lastPrinted>2020-08-21T08:06:00Z</cp:lastPrinted>
  <dcterms:created xsi:type="dcterms:W3CDTF">2020-08-24T10:12:00Z</dcterms:created>
  <dcterms:modified xsi:type="dcterms:W3CDTF">2020-08-24T10:12:00Z</dcterms:modified>
</cp:coreProperties>
</file>